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2CD" w:rsidRDefault="009C02CD" w:rsidP="009C02CD">
      <w:pPr>
        <w:spacing w:after="0"/>
        <w:jc w:val="center"/>
        <w:rPr>
          <w:b/>
          <w:sz w:val="24"/>
        </w:rPr>
      </w:pPr>
      <w:r w:rsidRPr="009C02CD">
        <w:rPr>
          <w:b/>
          <w:sz w:val="24"/>
        </w:rPr>
        <w:t>ΠΑΡΑ-ΥΜΝΟ-ΨΑΛΤΟ-ΛΟΓΙ</w:t>
      </w:r>
      <w:r w:rsidR="00A327AC">
        <w:rPr>
          <w:b/>
          <w:sz w:val="24"/>
        </w:rPr>
        <w:t>Κ</w:t>
      </w:r>
      <w:r w:rsidRPr="009C02CD">
        <w:rPr>
          <w:b/>
          <w:sz w:val="24"/>
        </w:rPr>
        <w:t>Α</w:t>
      </w:r>
    </w:p>
    <w:p w:rsidR="009C02CD" w:rsidRPr="009C02CD" w:rsidRDefault="009C02CD" w:rsidP="009C02CD">
      <w:pPr>
        <w:spacing w:after="0"/>
        <w:jc w:val="center"/>
        <w:rPr>
          <w:b/>
          <w:sz w:val="24"/>
        </w:rPr>
      </w:pPr>
    </w:p>
    <w:p w:rsidR="007C79C6" w:rsidRPr="00A713E4" w:rsidRDefault="005667FE" w:rsidP="009C02CD">
      <w:pPr>
        <w:spacing w:after="0"/>
        <w:jc w:val="both"/>
      </w:pPr>
      <w:r w:rsidRPr="00A713E4">
        <w:rPr>
          <w:b/>
          <w:lang w:val="en-US"/>
        </w:rPr>
        <w:t>Η</w:t>
      </w:r>
      <w:r w:rsidRPr="00A713E4">
        <w:rPr>
          <w:lang w:val="en-US"/>
        </w:rPr>
        <w:t xml:space="preserve"> παρα</w:t>
      </w:r>
      <w:proofErr w:type="spellStart"/>
      <w:r w:rsidRPr="00A713E4">
        <w:t>ϋμνογραφία</w:t>
      </w:r>
      <w:proofErr w:type="spellEnd"/>
      <w:r w:rsidRPr="00A713E4">
        <w:t xml:space="preserve"> γοήτευε ανέκαθεν τους ψάλτες, που αναμφίβολα</w:t>
      </w:r>
      <w:r w:rsidR="007C79C6" w:rsidRPr="00A713E4">
        <w:t xml:space="preserve">, σε στιγμές σχόλης και αναψυχής, </w:t>
      </w:r>
      <w:r w:rsidRPr="00A713E4">
        <w:t xml:space="preserve">συνετέλεσαν καθοριστικά </w:t>
      </w:r>
      <w:r w:rsidR="007C79C6" w:rsidRPr="00A713E4">
        <w:t xml:space="preserve">αν όχι στη δημιουργία τουλάχιστον </w:t>
      </w:r>
      <w:r w:rsidRPr="00A713E4">
        <w:t xml:space="preserve">στην ευρύτερη διάδοση των </w:t>
      </w:r>
      <w:r w:rsidR="007C79C6" w:rsidRPr="00A713E4">
        <w:t>παραδιδ</w:t>
      </w:r>
      <w:r w:rsidR="002E68DD" w:rsidRPr="00A713E4">
        <w:t>όμε</w:t>
      </w:r>
      <w:r w:rsidR="007C79C6" w:rsidRPr="00A713E4">
        <w:t xml:space="preserve">νων </w:t>
      </w:r>
      <w:r w:rsidRPr="00A713E4">
        <w:t xml:space="preserve">σχετικών σκωπτικών και σατιρικών </w:t>
      </w:r>
      <w:r w:rsidR="007C79C6" w:rsidRPr="00A713E4">
        <w:t xml:space="preserve">ποιημάτων, ερμηνεύοντάς τα περιπαθώς, πάντοτε εκτός του καθιερωμένου λειτουργικού πλαισίου δράσης τους. </w:t>
      </w:r>
      <w:r w:rsidR="002E68DD" w:rsidRPr="00A713E4">
        <w:t xml:space="preserve">Παρόμοιες παρωδίες εκκλησιαστικών ασμάτων, </w:t>
      </w:r>
      <w:proofErr w:type="spellStart"/>
      <w:r w:rsidR="002E68DD" w:rsidRPr="00A713E4">
        <w:t>παραϋμνογραφήματα</w:t>
      </w:r>
      <w:proofErr w:type="spellEnd"/>
      <w:r w:rsidR="002E68DD" w:rsidRPr="00A713E4">
        <w:t xml:space="preserve"> ποιημένα ως </w:t>
      </w:r>
      <w:proofErr w:type="spellStart"/>
      <w:r w:rsidR="002E68DD" w:rsidRPr="00A713E4">
        <w:t>προσόμοια</w:t>
      </w:r>
      <w:proofErr w:type="spellEnd"/>
      <w:r w:rsidR="002E68DD" w:rsidRPr="00A713E4">
        <w:t xml:space="preserve"> γνωστών </w:t>
      </w:r>
      <w:proofErr w:type="spellStart"/>
      <w:r w:rsidR="002E68DD" w:rsidRPr="00A713E4">
        <w:t>αυτομέλων</w:t>
      </w:r>
      <w:proofErr w:type="spellEnd"/>
      <w:r w:rsidR="005741F7" w:rsidRPr="00A713E4">
        <w:t xml:space="preserve">, </w:t>
      </w:r>
      <w:r w:rsidR="00B0157C">
        <w:t>προλόγων</w:t>
      </w:r>
      <w:r w:rsidR="009C02CD" w:rsidRPr="00A713E4">
        <w:t xml:space="preserve"> και </w:t>
      </w:r>
      <w:r w:rsidR="005741F7" w:rsidRPr="00A713E4">
        <w:t xml:space="preserve">ειρμών </w:t>
      </w:r>
      <w:r w:rsidR="002E68DD" w:rsidRPr="00A713E4">
        <w:t xml:space="preserve">της </w:t>
      </w:r>
      <w:r w:rsidR="00B54DBB" w:rsidRPr="00A713E4">
        <w:t xml:space="preserve">βυζαντινής </w:t>
      </w:r>
      <w:r w:rsidR="002E68DD" w:rsidRPr="00A713E4">
        <w:t>υμνογραφίας</w:t>
      </w:r>
      <w:r w:rsidR="00B54DBB" w:rsidRPr="00A713E4">
        <w:t>, ακούγονται ως σήμερα</w:t>
      </w:r>
      <w:r w:rsidR="009C02CD" w:rsidRPr="00A713E4">
        <w:t>, ψαλλόμενα</w:t>
      </w:r>
      <w:r w:rsidR="00B54DBB" w:rsidRPr="00A713E4">
        <w:t xml:space="preserve"> εν ώρα ευωχίας, </w:t>
      </w:r>
      <w:r w:rsidR="009C02CD" w:rsidRPr="00A713E4">
        <w:t>κατά τη διάρκεια</w:t>
      </w:r>
      <w:r w:rsidR="00B54DBB" w:rsidRPr="00A713E4">
        <w:t xml:space="preserve"> </w:t>
      </w:r>
      <w:proofErr w:type="spellStart"/>
      <w:r w:rsidR="00B54DBB" w:rsidRPr="00A713E4">
        <w:t>ψαλτο</w:t>
      </w:r>
      <w:r w:rsidR="009C02CD" w:rsidRPr="00A713E4">
        <w:t>συνάξεων</w:t>
      </w:r>
      <w:proofErr w:type="spellEnd"/>
      <w:r w:rsidR="00B54DBB" w:rsidRPr="00A713E4">
        <w:t xml:space="preserve">. Είναι δε ενδεικτικό ότι ένας ιερέας, ο περιώνυμος οικονόμος Σκιάθου Γεώργιος Ρήγας, διέσωσε τα ποιητικά κείμενα ένδεκα (11) τέτοιων παρωδιών, τονισμένα μάλιστα από τον ίδιο στη βυζαντινή σημειογραφία και </w:t>
      </w:r>
      <w:proofErr w:type="spellStart"/>
      <w:r w:rsidR="005741F7" w:rsidRPr="00A713E4">
        <w:t>μεταγεγραμμένα</w:t>
      </w:r>
      <w:proofErr w:type="spellEnd"/>
      <w:r w:rsidR="005741F7" w:rsidRPr="00A713E4">
        <w:t xml:space="preserve"> </w:t>
      </w:r>
      <w:r w:rsidR="00B54DBB" w:rsidRPr="00A713E4">
        <w:t xml:space="preserve">στο πεντάγραμμο (Ρήγας 1958:25-35)· μεταφέρονται εδώ τρία χαρακτηριστικά </w:t>
      </w:r>
      <w:proofErr w:type="spellStart"/>
      <w:r w:rsidR="00B54DBB" w:rsidRPr="00A713E4">
        <w:t>παραϋμνογραφήματα</w:t>
      </w:r>
      <w:proofErr w:type="spellEnd"/>
      <w:r w:rsidR="00B54DBB" w:rsidRPr="00A713E4">
        <w:t xml:space="preserve">:  </w:t>
      </w:r>
    </w:p>
    <w:p w:rsidR="009C02CD" w:rsidRPr="00012303" w:rsidRDefault="009C02CD" w:rsidP="009C02CD">
      <w:pPr>
        <w:spacing w:after="0"/>
        <w:jc w:val="both"/>
        <w:rPr>
          <w:sz w:val="24"/>
        </w:rPr>
      </w:pPr>
    </w:p>
    <w:p w:rsidR="005741F7" w:rsidRPr="009C02CD" w:rsidRDefault="00B54DBB" w:rsidP="009C02CD">
      <w:pPr>
        <w:pStyle w:val="a3"/>
        <w:numPr>
          <w:ilvl w:val="0"/>
          <w:numId w:val="2"/>
        </w:numPr>
        <w:spacing w:after="0"/>
        <w:jc w:val="both"/>
        <w:rPr>
          <w:sz w:val="20"/>
        </w:rPr>
      </w:pPr>
      <w:r w:rsidRPr="009C02CD">
        <w:rPr>
          <w:sz w:val="20"/>
        </w:rPr>
        <w:t xml:space="preserve">Παρωδία του πρώτου </w:t>
      </w:r>
      <w:proofErr w:type="spellStart"/>
      <w:r w:rsidRPr="009C02CD">
        <w:rPr>
          <w:sz w:val="20"/>
        </w:rPr>
        <w:t>νεκρωσίμου</w:t>
      </w:r>
      <w:proofErr w:type="spellEnd"/>
      <w:r w:rsidRPr="009C02CD">
        <w:rPr>
          <w:sz w:val="20"/>
        </w:rPr>
        <w:t xml:space="preserve"> ευλογηταρίου</w:t>
      </w:r>
      <w:r w:rsidRPr="009C02CD">
        <w:rPr>
          <w:i/>
          <w:sz w:val="20"/>
        </w:rPr>
        <w:t xml:space="preserve"> «</w:t>
      </w:r>
      <w:proofErr w:type="spellStart"/>
      <w:r w:rsidRPr="009C02CD">
        <w:rPr>
          <w:i/>
          <w:sz w:val="20"/>
        </w:rPr>
        <w:t>Τῶν</w:t>
      </w:r>
      <w:proofErr w:type="spellEnd"/>
      <w:r w:rsidRPr="009C02CD">
        <w:rPr>
          <w:i/>
          <w:sz w:val="20"/>
        </w:rPr>
        <w:t xml:space="preserve"> </w:t>
      </w:r>
      <w:proofErr w:type="spellStart"/>
      <w:r w:rsidRPr="009C02CD">
        <w:rPr>
          <w:i/>
          <w:sz w:val="20"/>
        </w:rPr>
        <w:t>ἁγίων</w:t>
      </w:r>
      <w:proofErr w:type="spellEnd"/>
      <w:r w:rsidRPr="009C02CD">
        <w:rPr>
          <w:i/>
          <w:sz w:val="20"/>
        </w:rPr>
        <w:t xml:space="preserve"> ὁ χορός, </w:t>
      </w:r>
      <w:proofErr w:type="spellStart"/>
      <w:r w:rsidRPr="009C02CD">
        <w:rPr>
          <w:i/>
          <w:sz w:val="20"/>
        </w:rPr>
        <w:t>εὗρε</w:t>
      </w:r>
      <w:proofErr w:type="spellEnd"/>
      <w:r w:rsidRPr="009C02CD">
        <w:rPr>
          <w:i/>
          <w:sz w:val="20"/>
        </w:rPr>
        <w:t xml:space="preserve"> </w:t>
      </w:r>
      <w:proofErr w:type="spellStart"/>
      <w:r w:rsidRPr="009C02CD">
        <w:rPr>
          <w:i/>
          <w:sz w:val="20"/>
        </w:rPr>
        <w:t>πηγὴν</w:t>
      </w:r>
      <w:proofErr w:type="spellEnd"/>
      <w:r w:rsidRPr="009C02CD">
        <w:rPr>
          <w:i/>
          <w:sz w:val="20"/>
        </w:rPr>
        <w:t xml:space="preserve"> </w:t>
      </w:r>
      <w:proofErr w:type="spellStart"/>
      <w:r w:rsidRPr="009C02CD">
        <w:rPr>
          <w:i/>
          <w:sz w:val="20"/>
        </w:rPr>
        <w:t>τῆς</w:t>
      </w:r>
      <w:proofErr w:type="spellEnd"/>
      <w:r w:rsidRPr="009C02CD">
        <w:rPr>
          <w:i/>
          <w:sz w:val="20"/>
        </w:rPr>
        <w:t xml:space="preserve"> </w:t>
      </w:r>
      <w:proofErr w:type="spellStart"/>
      <w:r w:rsidRPr="009C02CD">
        <w:rPr>
          <w:i/>
          <w:sz w:val="20"/>
        </w:rPr>
        <w:t>ζωῆς</w:t>
      </w:r>
      <w:proofErr w:type="spellEnd"/>
      <w:r w:rsidRPr="009C02CD">
        <w:rPr>
          <w:i/>
          <w:sz w:val="20"/>
        </w:rPr>
        <w:t xml:space="preserve"> </w:t>
      </w:r>
      <w:proofErr w:type="spellStart"/>
      <w:r w:rsidRPr="009C02CD">
        <w:rPr>
          <w:i/>
          <w:sz w:val="20"/>
        </w:rPr>
        <w:t>καὶ</w:t>
      </w:r>
      <w:proofErr w:type="spellEnd"/>
      <w:r w:rsidRPr="009C02CD">
        <w:rPr>
          <w:i/>
          <w:sz w:val="20"/>
        </w:rPr>
        <w:t xml:space="preserve"> </w:t>
      </w:r>
      <w:proofErr w:type="spellStart"/>
      <w:r w:rsidRPr="009C02CD">
        <w:rPr>
          <w:i/>
          <w:sz w:val="20"/>
        </w:rPr>
        <w:t>θύραν</w:t>
      </w:r>
      <w:proofErr w:type="spellEnd"/>
      <w:r w:rsidRPr="009C02CD">
        <w:rPr>
          <w:i/>
          <w:sz w:val="20"/>
        </w:rPr>
        <w:t xml:space="preserve"> παραδείσου</w:t>
      </w:r>
      <w:r w:rsidR="005741F7" w:rsidRPr="009C02CD">
        <w:rPr>
          <w:i/>
          <w:sz w:val="20"/>
        </w:rPr>
        <w:t>…»</w:t>
      </w:r>
      <w:r w:rsidR="005741F7" w:rsidRPr="009C02CD">
        <w:rPr>
          <w:sz w:val="20"/>
        </w:rPr>
        <w:t>,</w:t>
      </w:r>
      <w:r w:rsidR="005741F7" w:rsidRPr="009C02CD">
        <w:rPr>
          <w:i/>
          <w:sz w:val="20"/>
        </w:rPr>
        <w:t xml:space="preserve"> </w:t>
      </w:r>
      <w:r w:rsidR="005741F7" w:rsidRPr="009C02CD">
        <w:rPr>
          <w:sz w:val="20"/>
        </w:rPr>
        <w:t xml:space="preserve">ήχος πλ. α΄: </w:t>
      </w:r>
    </w:p>
    <w:p w:rsidR="00B54DBB" w:rsidRPr="00A713E4" w:rsidRDefault="00B54DBB" w:rsidP="009C02CD">
      <w:pPr>
        <w:spacing w:after="0"/>
        <w:jc w:val="center"/>
        <w:rPr>
          <w:i/>
        </w:rPr>
      </w:pPr>
      <w:proofErr w:type="spellStart"/>
      <w:r w:rsidRPr="00A713E4">
        <w:rPr>
          <w:i/>
        </w:rPr>
        <w:t>Τῶν</w:t>
      </w:r>
      <w:proofErr w:type="spellEnd"/>
      <w:r w:rsidRPr="00A713E4">
        <w:rPr>
          <w:i/>
        </w:rPr>
        <w:t xml:space="preserve"> μπεκρήδων ὁ χορ</w:t>
      </w:r>
      <w:r w:rsidR="005741F7" w:rsidRPr="00A713E4">
        <w:rPr>
          <w:i/>
        </w:rPr>
        <w:t>ό</w:t>
      </w:r>
      <w:r w:rsidRPr="00A713E4">
        <w:rPr>
          <w:i/>
        </w:rPr>
        <w:t>ς</w:t>
      </w:r>
      <w:r w:rsidR="005741F7" w:rsidRPr="00A713E4">
        <w:rPr>
          <w:i/>
        </w:rPr>
        <w:t>,</w:t>
      </w:r>
      <w:r w:rsidRPr="00A713E4">
        <w:rPr>
          <w:i/>
        </w:rPr>
        <w:t xml:space="preserve"> </w:t>
      </w:r>
      <w:proofErr w:type="spellStart"/>
      <w:r w:rsidRPr="00A713E4">
        <w:rPr>
          <w:i/>
        </w:rPr>
        <w:t>εὗρε</w:t>
      </w:r>
      <w:proofErr w:type="spellEnd"/>
      <w:r w:rsidRPr="00A713E4">
        <w:rPr>
          <w:i/>
        </w:rPr>
        <w:t xml:space="preserve"> </w:t>
      </w:r>
      <w:proofErr w:type="spellStart"/>
      <w:r w:rsidRPr="00A713E4">
        <w:rPr>
          <w:i/>
        </w:rPr>
        <w:t>πηγὴν</w:t>
      </w:r>
      <w:proofErr w:type="spellEnd"/>
      <w:r w:rsidRPr="00A713E4">
        <w:rPr>
          <w:i/>
        </w:rPr>
        <w:t xml:space="preserve"> </w:t>
      </w:r>
      <w:proofErr w:type="spellStart"/>
      <w:r w:rsidRPr="00A713E4">
        <w:rPr>
          <w:i/>
        </w:rPr>
        <w:t>τῆς</w:t>
      </w:r>
      <w:proofErr w:type="spellEnd"/>
      <w:r w:rsidRPr="00A713E4">
        <w:rPr>
          <w:i/>
        </w:rPr>
        <w:t xml:space="preserve"> </w:t>
      </w:r>
      <w:proofErr w:type="spellStart"/>
      <w:r w:rsidRPr="00A713E4">
        <w:rPr>
          <w:i/>
        </w:rPr>
        <w:t>ὀκᾶς</w:t>
      </w:r>
      <w:proofErr w:type="spellEnd"/>
      <w:r w:rsidRPr="00A713E4">
        <w:rPr>
          <w:i/>
        </w:rPr>
        <w:t xml:space="preserve"> </w:t>
      </w:r>
      <w:proofErr w:type="spellStart"/>
      <w:r w:rsidRPr="00A713E4">
        <w:rPr>
          <w:i/>
        </w:rPr>
        <w:t>καὶ</w:t>
      </w:r>
      <w:proofErr w:type="spellEnd"/>
      <w:r w:rsidRPr="00A713E4">
        <w:rPr>
          <w:i/>
        </w:rPr>
        <w:t xml:space="preserve"> </w:t>
      </w:r>
      <w:proofErr w:type="spellStart"/>
      <w:r w:rsidRPr="00A713E4">
        <w:rPr>
          <w:i/>
        </w:rPr>
        <w:t>θύραν</w:t>
      </w:r>
      <w:proofErr w:type="spellEnd"/>
      <w:r w:rsidRPr="00A713E4">
        <w:rPr>
          <w:i/>
        </w:rPr>
        <w:t xml:space="preserve"> </w:t>
      </w:r>
      <w:proofErr w:type="spellStart"/>
      <w:r w:rsidRPr="00A713E4">
        <w:rPr>
          <w:i/>
        </w:rPr>
        <w:t>τῆς</w:t>
      </w:r>
      <w:proofErr w:type="spellEnd"/>
      <w:r w:rsidRPr="00A713E4">
        <w:rPr>
          <w:i/>
        </w:rPr>
        <w:t xml:space="preserve"> ταβέρνας.</w:t>
      </w:r>
      <w:r w:rsidRPr="00A713E4">
        <w:rPr>
          <w:i/>
        </w:rPr>
        <w:br/>
      </w:r>
      <w:proofErr w:type="spellStart"/>
      <w:r w:rsidRPr="00A713E4">
        <w:rPr>
          <w:i/>
        </w:rPr>
        <w:t>Εὕρω</w:t>
      </w:r>
      <w:proofErr w:type="spellEnd"/>
      <w:r w:rsidRPr="00A713E4">
        <w:rPr>
          <w:i/>
        </w:rPr>
        <w:t xml:space="preserve"> </w:t>
      </w:r>
      <w:proofErr w:type="spellStart"/>
      <w:r w:rsidRPr="00A713E4">
        <w:rPr>
          <w:i/>
        </w:rPr>
        <w:t>κἀγὼ</w:t>
      </w:r>
      <w:proofErr w:type="spellEnd"/>
      <w:r w:rsidRPr="00A713E4">
        <w:rPr>
          <w:i/>
        </w:rPr>
        <w:t xml:space="preserve"> </w:t>
      </w:r>
      <w:proofErr w:type="spellStart"/>
      <w:r w:rsidRPr="00A713E4">
        <w:rPr>
          <w:i/>
        </w:rPr>
        <w:t>τὴν</w:t>
      </w:r>
      <w:proofErr w:type="spellEnd"/>
      <w:r w:rsidRPr="00A713E4">
        <w:rPr>
          <w:i/>
        </w:rPr>
        <w:t xml:space="preserve"> </w:t>
      </w:r>
      <w:proofErr w:type="spellStart"/>
      <w:r w:rsidRPr="00A713E4">
        <w:rPr>
          <w:i/>
        </w:rPr>
        <w:t>ὁδ</w:t>
      </w:r>
      <w:r w:rsidR="005741F7" w:rsidRPr="00A713E4">
        <w:rPr>
          <w:i/>
        </w:rPr>
        <w:t>ό</w:t>
      </w:r>
      <w:r w:rsidRPr="00A713E4">
        <w:rPr>
          <w:i/>
        </w:rPr>
        <w:t>ν</w:t>
      </w:r>
      <w:proofErr w:type="spellEnd"/>
      <w:r w:rsidR="005741F7" w:rsidRPr="00A713E4">
        <w:rPr>
          <w:i/>
        </w:rPr>
        <w:t>,</w:t>
      </w:r>
      <w:r w:rsidRPr="00A713E4">
        <w:rPr>
          <w:i/>
        </w:rPr>
        <w:t xml:space="preserve"> </w:t>
      </w:r>
      <w:proofErr w:type="spellStart"/>
      <w:r w:rsidRPr="00A713E4">
        <w:rPr>
          <w:i/>
        </w:rPr>
        <w:t>διὰ</w:t>
      </w:r>
      <w:proofErr w:type="spellEnd"/>
      <w:r w:rsidRPr="00A713E4">
        <w:rPr>
          <w:i/>
        </w:rPr>
        <w:t xml:space="preserve"> </w:t>
      </w:r>
      <w:proofErr w:type="spellStart"/>
      <w:r w:rsidRPr="00A713E4">
        <w:rPr>
          <w:i/>
        </w:rPr>
        <w:t>τοῦ</w:t>
      </w:r>
      <w:proofErr w:type="spellEnd"/>
      <w:r w:rsidRPr="00A713E4">
        <w:rPr>
          <w:i/>
        </w:rPr>
        <w:t xml:space="preserve"> </w:t>
      </w:r>
      <w:proofErr w:type="spellStart"/>
      <w:r w:rsidRPr="00A713E4">
        <w:rPr>
          <w:i/>
        </w:rPr>
        <w:t>ὑπογείου</w:t>
      </w:r>
      <w:proofErr w:type="spellEnd"/>
      <w:r w:rsidR="005741F7" w:rsidRPr="00A713E4">
        <w:rPr>
          <w:i/>
        </w:rPr>
        <w:t xml:space="preserve">, </w:t>
      </w:r>
      <w:proofErr w:type="spellStart"/>
      <w:r w:rsidR="005741F7" w:rsidRPr="00A713E4">
        <w:rPr>
          <w:i/>
        </w:rPr>
        <w:t>καταμε</w:t>
      </w:r>
      <w:r w:rsidRPr="00A713E4">
        <w:rPr>
          <w:i/>
        </w:rPr>
        <w:t>θυσμένος</w:t>
      </w:r>
      <w:proofErr w:type="spellEnd"/>
      <w:r w:rsidRPr="00A713E4">
        <w:rPr>
          <w:i/>
        </w:rPr>
        <w:t xml:space="preserve"> </w:t>
      </w:r>
      <w:proofErr w:type="spellStart"/>
      <w:r w:rsidRPr="00A713E4">
        <w:rPr>
          <w:i/>
        </w:rPr>
        <w:t>ἐγώ</w:t>
      </w:r>
      <w:proofErr w:type="spellEnd"/>
      <w:r w:rsidRPr="00A713E4">
        <w:rPr>
          <w:i/>
        </w:rPr>
        <w:t xml:space="preserve"> </w:t>
      </w:r>
      <w:proofErr w:type="spellStart"/>
      <w:r w:rsidRPr="00A713E4">
        <w:rPr>
          <w:i/>
        </w:rPr>
        <w:t>εἰμι</w:t>
      </w:r>
      <w:proofErr w:type="spellEnd"/>
      <w:r w:rsidRPr="00A713E4">
        <w:rPr>
          <w:i/>
        </w:rPr>
        <w:t>.</w:t>
      </w:r>
    </w:p>
    <w:p w:rsidR="00B54DBB" w:rsidRPr="00012303" w:rsidRDefault="00B54DBB" w:rsidP="009C02CD">
      <w:pPr>
        <w:spacing w:after="0"/>
        <w:jc w:val="center"/>
        <w:rPr>
          <w:i/>
          <w:sz w:val="24"/>
        </w:rPr>
      </w:pPr>
      <w:proofErr w:type="spellStart"/>
      <w:r w:rsidRPr="00A713E4">
        <w:rPr>
          <w:i/>
        </w:rPr>
        <w:t>Ἀνακάλεσαί</w:t>
      </w:r>
      <w:proofErr w:type="spellEnd"/>
      <w:r w:rsidRPr="00A713E4">
        <w:rPr>
          <w:i/>
        </w:rPr>
        <w:t xml:space="preserve"> με, βάλε </w:t>
      </w:r>
      <w:proofErr w:type="spellStart"/>
      <w:r w:rsidRPr="00A713E4">
        <w:rPr>
          <w:i/>
        </w:rPr>
        <w:t>κρασὶ</w:t>
      </w:r>
      <w:proofErr w:type="spellEnd"/>
      <w:r w:rsidRPr="00A713E4">
        <w:rPr>
          <w:i/>
        </w:rPr>
        <w:t xml:space="preserve"> </w:t>
      </w:r>
      <w:proofErr w:type="spellStart"/>
      <w:r w:rsidRPr="00A713E4">
        <w:rPr>
          <w:i/>
        </w:rPr>
        <w:t>καὶ</w:t>
      </w:r>
      <w:proofErr w:type="spellEnd"/>
      <w:r w:rsidRPr="00A713E4">
        <w:rPr>
          <w:i/>
        </w:rPr>
        <w:t xml:space="preserve"> κέρνα με.</w:t>
      </w:r>
    </w:p>
    <w:p w:rsidR="009C02CD" w:rsidRDefault="00012303" w:rsidP="009C02CD">
      <w:pPr>
        <w:spacing w:after="0"/>
        <w:jc w:val="center"/>
      </w:pPr>
      <w:r w:rsidRPr="00012303">
        <w:rPr>
          <w:noProof/>
          <w:lang w:eastAsia="el-GR"/>
        </w:rPr>
        <w:drawing>
          <wp:inline distT="0" distB="0" distL="0" distR="0">
            <wp:extent cx="2928746" cy="2880000"/>
            <wp:effectExtent l="0" t="0" r="5080" b="0"/>
            <wp:docPr id="1" name="Εικόνα 1" descr="C:\Users\user\Desktop\των μπεκρήδω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των μπεκρήδων.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8746" cy="2880000"/>
                    </a:xfrm>
                    <a:prstGeom prst="rect">
                      <a:avLst/>
                    </a:prstGeom>
                    <a:noFill/>
                    <a:ln>
                      <a:noFill/>
                    </a:ln>
                  </pic:spPr>
                </pic:pic>
              </a:graphicData>
            </a:graphic>
          </wp:inline>
        </w:drawing>
      </w:r>
    </w:p>
    <w:p w:rsidR="00762AFB" w:rsidRDefault="00762AFB" w:rsidP="009C02CD">
      <w:pPr>
        <w:spacing w:after="0"/>
        <w:jc w:val="center"/>
      </w:pPr>
    </w:p>
    <w:p w:rsidR="00C33ED6" w:rsidRPr="009C02CD" w:rsidRDefault="00B54DBB" w:rsidP="009C02CD">
      <w:pPr>
        <w:pStyle w:val="a3"/>
        <w:numPr>
          <w:ilvl w:val="0"/>
          <w:numId w:val="2"/>
        </w:numPr>
        <w:spacing w:after="0"/>
      </w:pPr>
      <w:r w:rsidRPr="009C02CD">
        <w:rPr>
          <w:sz w:val="20"/>
        </w:rPr>
        <w:t xml:space="preserve">Παρωδία του </w:t>
      </w:r>
      <w:proofErr w:type="spellStart"/>
      <w:r w:rsidR="00C33ED6" w:rsidRPr="009C02CD">
        <w:rPr>
          <w:sz w:val="20"/>
        </w:rPr>
        <w:t>αυτομέλου</w:t>
      </w:r>
      <w:proofErr w:type="spellEnd"/>
      <w:r w:rsidR="00C33ED6" w:rsidRPr="009C02CD">
        <w:rPr>
          <w:sz w:val="20"/>
        </w:rPr>
        <w:t xml:space="preserve"> καθίσματος</w:t>
      </w:r>
      <w:r w:rsidRPr="009C02CD">
        <w:rPr>
          <w:i/>
          <w:sz w:val="20"/>
        </w:rPr>
        <w:t xml:space="preserve"> «</w:t>
      </w:r>
      <w:proofErr w:type="spellStart"/>
      <w:r w:rsidR="00C33ED6" w:rsidRPr="009C02CD">
        <w:rPr>
          <w:i/>
          <w:sz w:val="20"/>
        </w:rPr>
        <w:t>Τὸν</w:t>
      </w:r>
      <w:proofErr w:type="spellEnd"/>
      <w:r w:rsidR="00C33ED6" w:rsidRPr="009C02CD">
        <w:rPr>
          <w:i/>
          <w:sz w:val="20"/>
        </w:rPr>
        <w:t xml:space="preserve"> </w:t>
      </w:r>
      <w:proofErr w:type="spellStart"/>
      <w:r w:rsidR="00C33ED6" w:rsidRPr="009C02CD">
        <w:rPr>
          <w:i/>
          <w:sz w:val="20"/>
        </w:rPr>
        <w:t>τάφον</w:t>
      </w:r>
      <w:proofErr w:type="spellEnd"/>
      <w:r w:rsidR="00C33ED6" w:rsidRPr="009C02CD">
        <w:rPr>
          <w:i/>
          <w:sz w:val="20"/>
        </w:rPr>
        <w:t xml:space="preserve"> σου, </w:t>
      </w:r>
      <w:proofErr w:type="spellStart"/>
      <w:r w:rsidR="00C33ED6" w:rsidRPr="009C02CD">
        <w:rPr>
          <w:i/>
          <w:sz w:val="20"/>
        </w:rPr>
        <w:t>Σωτήρ</w:t>
      </w:r>
      <w:proofErr w:type="spellEnd"/>
      <w:r w:rsidR="00C33ED6" w:rsidRPr="009C02CD">
        <w:rPr>
          <w:i/>
          <w:sz w:val="20"/>
        </w:rPr>
        <w:t xml:space="preserve">, </w:t>
      </w:r>
      <w:proofErr w:type="spellStart"/>
      <w:r w:rsidR="00C33ED6" w:rsidRPr="009C02CD">
        <w:rPr>
          <w:i/>
          <w:sz w:val="20"/>
        </w:rPr>
        <w:t>στρατιῶται</w:t>
      </w:r>
      <w:proofErr w:type="spellEnd"/>
      <w:r w:rsidR="00C33ED6" w:rsidRPr="009C02CD">
        <w:rPr>
          <w:i/>
          <w:sz w:val="20"/>
        </w:rPr>
        <w:t xml:space="preserve"> </w:t>
      </w:r>
      <w:proofErr w:type="spellStart"/>
      <w:r w:rsidR="00C33ED6" w:rsidRPr="009C02CD">
        <w:rPr>
          <w:i/>
          <w:sz w:val="20"/>
        </w:rPr>
        <w:t>τηροῦντες</w:t>
      </w:r>
      <w:proofErr w:type="spellEnd"/>
      <w:r w:rsidRPr="009C02CD">
        <w:rPr>
          <w:i/>
          <w:sz w:val="20"/>
        </w:rPr>
        <w:t>…»</w:t>
      </w:r>
      <w:r w:rsidR="00C33ED6" w:rsidRPr="009C02CD">
        <w:rPr>
          <w:sz w:val="20"/>
        </w:rPr>
        <w:t>,</w:t>
      </w:r>
      <w:r w:rsidR="00C33ED6" w:rsidRPr="009C02CD">
        <w:rPr>
          <w:i/>
          <w:sz w:val="20"/>
        </w:rPr>
        <w:t xml:space="preserve"> </w:t>
      </w:r>
      <w:r w:rsidR="00C33ED6" w:rsidRPr="009C02CD">
        <w:rPr>
          <w:sz w:val="20"/>
        </w:rPr>
        <w:t>ήχος α΄</w:t>
      </w:r>
      <w:r w:rsidR="00C33ED6" w:rsidRPr="009C02CD">
        <w:rPr>
          <w:i/>
          <w:sz w:val="20"/>
        </w:rPr>
        <w:t xml:space="preserve"> </w:t>
      </w:r>
    </w:p>
    <w:p w:rsidR="00C33ED6" w:rsidRPr="00A713E4" w:rsidRDefault="00C33ED6" w:rsidP="009C02CD">
      <w:pPr>
        <w:spacing w:after="0"/>
        <w:jc w:val="center"/>
        <w:rPr>
          <w:i/>
        </w:rPr>
      </w:pPr>
      <w:r w:rsidRPr="00A713E4">
        <w:rPr>
          <w:i/>
        </w:rPr>
        <w:t xml:space="preserve">Ὁ πόνος </w:t>
      </w:r>
      <w:proofErr w:type="spellStart"/>
      <w:r w:rsidRPr="00A713E4">
        <w:rPr>
          <w:i/>
        </w:rPr>
        <w:t>τῆς</w:t>
      </w:r>
      <w:proofErr w:type="spellEnd"/>
      <w:r w:rsidRPr="00A713E4">
        <w:rPr>
          <w:i/>
        </w:rPr>
        <w:t xml:space="preserve"> </w:t>
      </w:r>
      <w:proofErr w:type="spellStart"/>
      <w:r w:rsidRPr="00A713E4">
        <w:rPr>
          <w:i/>
        </w:rPr>
        <w:t>ξανθῆς</w:t>
      </w:r>
      <w:proofErr w:type="spellEnd"/>
      <w:r w:rsidRPr="00A713E4">
        <w:rPr>
          <w:i/>
        </w:rPr>
        <w:t xml:space="preserve">, </w:t>
      </w:r>
      <w:proofErr w:type="spellStart"/>
      <w:r w:rsidRPr="00A713E4">
        <w:rPr>
          <w:i/>
        </w:rPr>
        <w:t>τῆς</w:t>
      </w:r>
      <w:proofErr w:type="spellEnd"/>
      <w:r w:rsidRPr="00A713E4">
        <w:rPr>
          <w:i/>
        </w:rPr>
        <w:t xml:space="preserve"> </w:t>
      </w:r>
      <w:proofErr w:type="spellStart"/>
      <w:r w:rsidRPr="00A713E4">
        <w:rPr>
          <w:i/>
        </w:rPr>
        <w:t>ξανθῆς</w:t>
      </w:r>
      <w:proofErr w:type="spellEnd"/>
      <w:r w:rsidRPr="00A713E4">
        <w:rPr>
          <w:i/>
        </w:rPr>
        <w:t xml:space="preserve"> </w:t>
      </w:r>
      <w:proofErr w:type="spellStart"/>
      <w:r w:rsidRPr="00A713E4">
        <w:rPr>
          <w:i/>
        </w:rPr>
        <w:t>μαυρομμάτας</w:t>
      </w:r>
      <w:proofErr w:type="spellEnd"/>
    </w:p>
    <w:p w:rsidR="00B54DBB" w:rsidRPr="00A713E4" w:rsidRDefault="00C33ED6" w:rsidP="009C02CD">
      <w:pPr>
        <w:spacing w:after="0"/>
        <w:jc w:val="center"/>
        <w:rPr>
          <w:i/>
        </w:rPr>
      </w:pPr>
      <w:proofErr w:type="spellStart"/>
      <w:r w:rsidRPr="00A713E4">
        <w:rPr>
          <w:i/>
        </w:rPr>
        <w:t>μοῦ</w:t>
      </w:r>
      <w:proofErr w:type="spellEnd"/>
      <w:r w:rsidRPr="00A713E4">
        <w:rPr>
          <w:i/>
        </w:rPr>
        <w:t xml:space="preserve"> καίει </w:t>
      </w:r>
      <w:proofErr w:type="spellStart"/>
      <w:r w:rsidRPr="00A713E4">
        <w:rPr>
          <w:i/>
        </w:rPr>
        <w:t>τὴν</w:t>
      </w:r>
      <w:proofErr w:type="spellEnd"/>
      <w:r w:rsidRPr="00A713E4">
        <w:rPr>
          <w:i/>
        </w:rPr>
        <w:t xml:space="preserve"> </w:t>
      </w:r>
      <w:proofErr w:type="spellStart"/>
      <w:r w:rsidRPr="00A713E4">
        <w:rPr>
          <w:i/>
        </w:rPr>
        <w:t>καρδιὰ</w:t>
      </w:r>
      <w:proofErr w:type="spellEnd"/>
      <w:r w:rsidRPr="00A713E4">
        <w:rPr>
          <w:i/>
        </w:rPr>
        <w:t xml:space="preserve"> </w:t>
      </w:r>
      <w:proofErr w:type="spellStart"/>
      <w:r w:rsidRPr="00A713E4">
        <w:rPr>
          <w:i/>
        </w:rPr>
        <w:t>καὶ</w:t>
      </w:r>
      <w:proofErr w:type="spellEnd"/>
      <w:r w:rsidRPr="00A713E4">
        <w:rPr>
          <w:i/>
        </w:rPr>
        <w:t xml:space="preserve"> φλογίζει </w:t>
      </w:r>
      <w:proofErr w:type="spellStart"/>
      <w:r w:rsidRPr="00A713E4">
        <w:rPr>
          <w:i/>
        </w:rPr>
        <w:t>τὰ</w:t>
      </w:r>
      <w:proofErr w:type="spellEnd"/>
      <w:r w:rsidRPr="00A713E4">
        <w:rPr>
          <w:i/>
        </w:rPr>
        <w:t xml:space="preserve"> σπλάγχνα.</w:t>
      </w:r>
    </w:p>
    <w:p w:rsidR="00C33ED6" w:rsidRPr="00A713E4" w:rsidRDefault="00C33ED6" w:rsidP="009C02CD">
      <w:pPr>
        <w:spacing w:after="0"/>
        <w:jc w:val="center"/>
        <w:rPr>
          <w:i/>
        </w:rPr>
      </w:pPr>
      <w:r w:rsidRPr="00A713E4">
        <w:rPr>
          <w:i/>
        </w:rPr>
        <w:t xml:space="preserve">Πάω κι </w:t>
      </w:r>
      <w:proofErr w:type="spellStart"/>
      <w:r w:rsidRPr="00A713E4">
        <w:rPr>
          <w:i/>
        </w:rPr>
        <w:t>ἔρχομαι</w:t>
      </w:r>
      <w:proofErr w:type="spellEnd"/>
      <w:r w:rsidRPr="00A713E4">
        <w:rPr>
          <w:i/>
        </w:rPr>
        <w:t xml:space="preserve">, </w:t>
      </w:r>
      <w:proofErr w:type="spellStart"/>
      <w:r w:rsidRPr="00A713E4">
        <w:rPr>
          <w:i/>
        </w:rPr>
        <w:t>ὡσὰν</w:t>
      </w:r>
      <w:proofErr w:type="spellEnd"/>
      <w:r w:rsidRPr="00A713E4">
        <w:rPr>
          <w:i/>
        </w:rPr>
        <w:t xml:space="preserve"> </w:t>
      </w:r>
      <w:proofErr w:type="spellStart"/>
      <w:r w:rsidRPr="00A713E4">
        <w:rPr>
          <w:i/>
        </w:rPr>
        <w:t>ἐλάφι</w:t>
      </w:r>
      <w:proofErr w:type="spellEnd"/>
      <w:r w:rsidRPr="00A713E4">
        <w:rPr>
          <w:i/>
        </w:rPr>
        <w:t xml:space="preserve"> </w:t>
      </w:r>
      <w:proofErr w:type="spellStart"/>
      <w:r w:rsidRPr="00A713E4">
        <w:rPr>
          <w:i/>
        </w:rPr>
        <w:t>στὴ</w:t>
      </w:r>
      <w:proofErr w:type="spellEnd"/>
      <w:r w:rsidRPr="00A713E4">
        <w:rPr>
          <w:i/>
        </w:rPr>
        <w:t xml:space="preserve"> </w:t>
      </w:r>
      <w:proofErr w:type="spellStart"/>
      <w:r w:rsidRPr="00A713E4">
        <w:rPr>
          <w:i/>
        </w:rPr>
        <w:t>βρύσι</w:t>
      </w:r>
      <w:proofErr w:type="spellEnd"/>
      <w:r w:rsidRPr="00A713E4">
        <w:rPr>
          <w:i/>
        </w:rPr>
        <w:t>,</w:t>
      </w:r>
    </w:p>
    <w:p w:rsidR="00C33ED6" w:rsidRPr="00A713E4" w:rsidRDefault="00C33ED6" w:rsidP="009C02CD">
      <w:pPr>
        <w:spacing w:after="0"/>
        <w:jc w:val="center"/>
        <w:rPr>
          <w:i/>
        </w:rPr>
      </w:pPr>
      <w:proofErr w:type="spellStart"/>
      <w:r w:rsidRPr="00A713E4">
        <w:rPr>
          <w:i/>
        </w:rPr>
        <w:t>ὅλος</w:t>
      </w:r>
      <w:proofErr w:type="spellEnd"/>
      <w:r w:rsidRPr="00A713E4">
        <w:rPr>
          <w:i/>
        </w:rPr>
        <w:t xml:space="preserve"> </w:t>
      </w:r>
      <w:proofErr w:type="spellStart"/>
      <w:r w:rsidRPr="00A713E4">
        <w:rPr>
          <w:i/>
        </w:rPr>
        <w:t>τρέμομαι</w:t>
      </w:r>
      <w:proofErr w:type="spellEnd"/>
      <w:r w:rsidRPr="00A713E4">
        <w:rPr>
          <w:i/>
        </w:rPr>
        <w:t xml:space="preserve">, </w:t>
      </w:r>
      <w:proofErr w:type="spellStart"/>
      <w:r w:rsidRPr="00A713E4">
        <w:rPr>
          <w:i/>
        </w:rPr>
        <w:t>ὡσὰν</w:t>
      </w:r>
      <w:proofErr w:type="spellEnd"/>
      <w:r w:rsidRPr="00A713E4">
        <w:rPr>
          <w:i/>
        </w:rPr>
        <w:t xml:space="preserve"> </w:t>
      </w:r>
      <w:proofErr w:type="spellStart"/>
      <w:r w:rsidRPr="00A713E4">
        <w:rPr>
          <w:i/>
        </w:rPr>
        <w:t>τὸ</w:t>
      </w:r>
      <w:proofErr w:type="spellEnd"/>
      <w:r w:rsidRPr="00A713E4">
        <w:rPr>
          <w:i/>
        </w:rPr>
        <w:t xml:space="preserve"> ψάρι στ’ </w:t>
      </w:r>
      <w:proofErr w:type="spellStart"/>
      <w:r w:rsidRPr="00A713E4">
        <w:rPr>
          <w:i/>
        </w:rPr>
        <w:t>ἀγκίστρι</w:t>
      </w:r>
      <w:proofErr w:type="spellEnd"/>
      <w:r w:rsidRPr="00A713E4">
        <w:rPr>
          <w:i/>
        </w:rPr>
        <w:t>.</w:t>
      </w:r>
    </w:p>
    <w:p w:rsidR="00F50904" w:rsidRPr="00A713E4" w:rsidRDefault="00C33ED6" w:rsidP="009C02CD">
      <w:pPr>
        <w:spacing w:after="0"/>
        <w:jc w:val="center"/>
        <w:rPr>
          <w:i/>
        </w:rPr>
      </w:pPr>
      <w:proofErr w:type="spellStart"/>
      <w:r w:rsidRPr="00A713E4">
        <w:rPr>
          <w:i/>
        </w:rPr>
        <w:t>Γιὰ</w:t>
      </w:r>
      <w:proofErr w:type="spellEnd"/>
      <w:r w:rsidRPr="00A713E4">
        <w:rPr>
          <w:i/>
        </w:rPr>
        <w:t xml:space="preserve"> σένα, </w:t>
      </w:r>
      <w:proofErr w:type="spellStart"/>
      <w:r w:rsidRPr="00A713E4">
        <w:rPr>
          <w:i/>
        </w:rPr>
        <w:t>μαυρομμάτα</w:t>
      </w:r>
      <w:proofErr w:type="spellEnd"/>
      <w:r w:rsidRPr="00A713E4">
        <w:rPr>
          <w:i/>
        </w:rPr>
        <w:t xml:space="preserve"> μου, </w:t>
      </w:r>
      <w:proofErr w:type="spellStart"/>
      <w:r w:rsidRPr="00A713E4">
        <w:rPr>
          <w:i/>
        </w:rPr>
        <w:t>ἀρνήθηκα</w:t>
      </w:r>
      <w:proofErr w:type="spellEnd"/>
      <w:r w:rsidRPr="00A713E4">
        <w:rPr>
          <w:i/>
        </w:rPr>
        <w:t xml:space="preserve"> </w:t>
      </w:r>
      <w:proofErr w:type="spellStart"/>
      <w:r w:rsidRPr="00A713E4">
        <w:rPr>
          <w:i/>
        </w:rPr>
        <w:t>τὴ</w:t>
      </w:r>
      <w:proofErr w:type="spellEnd"/>
      <w:r w:rsidRPr="00A713E4">
        <w:rPr>
          <w:i/>
        </w:rPr>
        <w:t xml:space="preserve"> μάννα μου.</w:t>
      </w:r>
    </w:p>
    <w:p w:rsidR="002E68DD" w:rsidRDefault="00012303" w:rsidP="009C02CD">
      <w:pPr>
        <w:spacing w:after="0"/>
        <w:jc w:val="center"/>
      </w:pPr>
      <w:r w:rsidRPr="00012303">
        <w:rPr>
          <w:noProof/>
          <w:lang w:eastAsia="el-GR"/>
        </w:rPr>
        <w:lastRenderedPageBreak/>
        <w:drawing>
          <wp:inline distT="0" distB="0" distL="0" distR="0">
            <wp:extent cx="2460536" cy="2880000"/>
            <wp:effectExtent l="0" t="0" r="0" b="0"/>
            <wp:docPr id="2" name="Εικόνα 2" descr="C:\Users\user\Desktop\ο πόνος της ξανθή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ο πόνος της ξανθής.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0536" cy="2880000"/>
                    </a:xfrm>
                    <a:prstGeom prst="rect">
                      <a:avLst/>
                    </a:prstGeom>
                    <a:noFill/>
                    <a:ln>
                      <a:noFill/>
                    </a:ln>
                  </pic:spPr>
                </pic:pic>
              </a:graphicData>
            </a:graphic>
          </wp:inline>
        </w:drawing>
      </w:r>
    </w:p>
    <w:p w:rsidR="00762AFB" w:rsidRDefault="00762AFB" w:rsidP="009C02CD">
      <w:pPr>
        <w:spacing w:after="0"/>
        <w:jc w:val="center"/>
      </w:pPr>
    </w:p>
    <w:p w:rsidR="00C33ED6" w:rsidRPr="009C02CD" w:rsidRDefault="00C33ED6" w:rsidP="009C02CD">
      <w:pPr>
        <w:pStyle w:val="a3"/>
        <w:numPr>
          <w:ilvl w:val="0"/>
          <w:numId w:val="2"/>
        </w:numPr>
        <w:spacing w:after="0"/>
        <w:jc w:val="both"/>
        <w:rPr>
          <w:i/>
          <w:sz w:val="20"/>
        </w:rPr>
      </w:pPr>
      <w:r w:rsidRPr="009C02CD">
        <w:rPr>
          <w:sz w:val="20"/>
        </w:rPr>
        <w:t xml:space="preserve">Παρωδία του </w:t>
      </w:r>
      <w:proofErr w:type="spellStart"/>
      <w:r w:rsidRPr="009C02CD">
        <w:rPr>
          <w:sz w:val="20"/>
        </w:rPr>
        <w:t>αυτομέλου</w:t>
      </w:r>
      <w:proofErr w:type="spellEnd"/>
      <w:r w:rsidRPr="009C02CD">
        <w:rPr>
          <w:sz w:val="20"/>
        </w:rPr>
        <w:t xml:space="preserve"> </w:t>
      </w:r>
      <w:r w:rsidR="005741F7" w:rsidRPr="009C02CD">
        <w:rPr>
          <w:sz w:val="20"/>
        </w:rPr>
        <w:t>στιχηρού</w:t>
      </w:r>
      <w:r w:rsidR="005741F7" w:rsidRPr="009C02CD">
        <w:rPr>
          <w:i/>
          <w:sz w:val="20"/>
        </w:rPr>
        <w:t xml:space="preserve"> </w:t>
      </w:r>
      <w:r w:rsidRPr="009C02CD">
        <w:rPr>
          <w:i/>
          <w:sz w:val="20"/>
        </w:rPr>
        <w:t>«</w:t>
      </w:r>
      <w:proofErr w:type="spellStart"/>
      <w:r w:rsidRPr="009C02CD">
        <w:rPr>
          <w:i/>
          <w:sz w:val="20"/>
        </w:rPr>
        <w:t>Ὡς</w:t>
      </w:r>
      <w:proofErr w:type="spellEnd"/>
      <w:r w:rsidRPr="009C02CD">
        <w:rPr>
          <w:i/>
          <w:sz w:val="20"/>
        </w:rPr>
        <w:t xml:space="preserve"> </w:t>
      </w:r>
      <w:proofErr w:type="spellStart"/>
      <w:r w:rsidRPr="009C02CD">
        <w:rPr>
          <w:i/>
          <w:sz w:val="20"/>
        </w:rPr>
        <w:t>γενναῖον</w:t>
      </w:r>
      <w:proofErr w:type="spellEnd"/>
      <w:r w:rsidRPr="009C02CD">
        <w:rPr>
          <w:i/>
          <w:sz w:val="20"/>
        </w:rPr>
        <w:t xml:space="preserve"> </w:t>
      </w:r>
      <w:proofErr w:type="spellStart"/>
      <w:r w:rsidRPr="009C02CD">
        <w:rPr>
          <w:i/>
          <w:sz w:val="20"/>
        </w:rPr>
        <w:t>ἐν</w:t>
      </w:r>
      <w:proofErr w:type="spellEnd"/>
      <w:r w:rsidRPr="009C02CD">
        <w:rPr>
          <w:i/>
          <w:sz w:val="20"/>
        </w:rPr>
        <w:t xml:space="preserve"> </w:t>
      </w:r>
      <w:proofErr w:type="spellStart"/>
      <w:r w:rsidRPr="009C02CD">
        <w:rPr>
          <w:i/>
          <w:sz w:val="20"/>
        </w:rPr>
        <w:t>μάρτυσιν</w:t>
      </w:r>
      <w:proofErr w:type="spellEnd"/>
      <w:r w:rsidR="005741F7" w:rsidRPr="009C02CD">
        <w:rPr>
          <w:i/>
          <w:sz w:val="20"/>
        </w:rPr>
        <w:t xml:space="preserve">, </w:t>
      </w:r>
      <w:proofErr w:type="spellStart"/>
      <w:r w:rsidR="005741F7" w:rsidRPr="009C02CD">
        <w:rPr>
          <w:i/>
          <w:sz w:val="20"/>
        </w:rPr>
        <w:t>ἀθλοφόρε</w:t>
      </w:r>
      <w:proofErr w:type="spellEnd"/>
      <w:r w:rsidR="005741F7" w:rsidRPr="009C02CD">
        <w:rPr>
          <w:i/>
          <w:sz w:val="20"/>
        </w:rPr>
        <w:t xml:space="preserve"> Γεώργιε</w:t>
      </w:r>
      <w:r w:rsidRPr="009C02CD">
        <w:rPr>
          <w:i/>
          <w:sz w:val="20"/>
        </w:rPr>
        <w:t>…»</w:t>
      </w:r>
      <w:r w:rsidRPr="009C02CD">
        <w:rPr>
          <w:sz w:val="20"/>
        </w:rPr>
        <w:t>,</w:t>
      </w:r>
      <w:r w:rsidRPr="009C02CD">
        <w:rPr>
          <w:i/>
          <w:sz w:val="20"/>
        </w:rPr>
        <w:t xml:space="preserve"> </w:t>
      </w:r>
      <w:r w:rsidRPr="009C02CD">
        <w:rPr>
          <w:sz w:val="20"/>
        </w:rPr>
        <w:t>ήχος δ΄</w:t>
      </w:r>
      <w:r w:rsidRPr="009C02CD">
        <w:rPr>
          <w:i/>
          <w:sz w:val="20"/>
        </w:rPr>
        <w:t xml:space="preserve"> </w:t>
      </w:r>
    </w:p>
    <w:p w:rsidR="00C33ED6" w:rsidRPr="00A713E4" w:rsidRDefault="00C33ED6" w:rsidP="009C02CD">
      <w:pPr>
        <w:spacing w:after="0"/>
        <w:jc w:val="center"/>
        <w:rPr>
          <w:i/>
        </w:rPr>
      </w:pPr>
      <w:r w:rsidRPr="00A713E4">
        <w:rPr>
          <w:i/>
        </w:rPr>
        <w:t xml:space="preserve">Ἡ καρδιά μου </w:t>
      </w:r>
      <w:proofErr w:type="spellStart"/>
      <w:r w:rsidRPr="00A713E4">
        <w:rPr>
          <w:i/>
        </w:rPr>
        <w:t>ὠρέχτηκε</w:t>
      </w:r>
      <w:proofErr w:type="spellEnd"/>
      <w:r w:rsidRPr="00A713E4">
        <w:rPr>
          <w:i/>
        </w:rPr>
        <w:t xml:space="preserve"> συναγρίδα νερόβραστη</w:t>
      </w:r>
    </w:p>
    <w:p w:rsidR="00C33ED6" w:rsidRPr="00A713E4" w:rsidRDefault="00C33ED6" w:rsidP="009C02CD">
      <w:pPr>
        <w:spacing w:after="0"/>
        <w:jc w:val="center"/>
        <w:rPr>
          <w:i/>
        </w:rPr>
      </w:pPr>
      <w:proofErr w:type="spellStart"/>
      <w:r w:rsidRPr="00A713E4">
        <w:rPr>
          <w:i/>
        </w:rPr>
        <w:t>καὶ</w:t>
      </w:r>
      <w:proofErr w:type="spellEnd"/>
      <w:r w:rsidRPr="00A713E4">
        <w:rPr>
          <w:i/>
        </w:rPr>
        <w:t xml:space="preserve"> </w:t>
      </w:r>
      <w:proofErr w:type="spellStart"/>
      <w:r w:rsidRPr="00A713E4">
        <w:rPr>
          <w:i/>
        </w:rPr>
        <w:t>αὐγὰ</w:t>
      </w:r>
      <w:proofErr w:type="spellEnd"/>
      <w:r w:rsidRPr="00A713E4">
        <w:rPr>
          <w:i/>
        </w:rPr>
        <w:t xml:space="preserve"> τηγανητ</w:t>
      </w:r>
      <w:r w:rsidR="005741F7" w:rsidRPr="00A713E4">
        <w:rPr>
          <w:i/>
        </w:rPr>
        <w:t>ά,</w:t>
      </w:r>
      <w:r w:rsidRPr="00A713E4">
        <w:rPr>
          <w:i/>
        </w:rPr>
        <w:t xml:space="preserve"> </w:t>
      </w:r>
      <w:proofErr w:type="spellStart"/>
      <w:r w:rsidRPr="00A713E4">
        <w:rPr>
          <w:i/>
        </w:rPr>
        <w:t>μὲ</w:t>
      </w:r>
      <w:proofErr w:type="spellEnd"/>
      <w:r w:rsidRPr="00A713E4">
        <w:rPr>
          <w:i/>
        </w:rPr>
        <w:t xml:space="preserve"> </w:t>
      </w:r>
      <w:proofErr w:type="spellStart"/>
      <w:r w:rsidRPr="00A713E4">
        <w:rPr>
          <w:i/>
        </w:rPr>
        <w:t>τὸ</w:t>
      </w:r>
      <w:proofErr w:type="spellEnd"/>
      <w:r w:rsidRPr="00A713E4">
        <w:rPr>
          <w:i/>
        </w:rPr>
        <w:t xml:space="preserve"> βούτυρο </w:t>
      </w:r>
      <w:proofErr w:type="spellStart"/>
      <w:r w:rsidRPr="00A713E4">
        <w:rPr>
          <w:i/>
        </w:rPr>
        <w:t>βραστὰ</w:t>
      </w:r>
      <w:proofErr w:type="spellEnd"/>
    </w:p>
    <w:p w:rsidR="00C33ED6" w:rsidRPr="00A713E4" w:rsidRDefault="00C33ED6" w:rsidP="009C02CD">
      <w:pPr>
        <w:spacing w:after="0"/>
        <w:jc w:val="center"/>
        <w:rPr>
          <w:i/>
        </w:rPr>
      </w:pPr>
      <w:proofErr w:type="spellStart"/>
      <w:r w:rsidRPr="00A713E4">
        <w:rPr>
          <w:i/>
        </w:rPr>
        <w:t>καὶ</w:t>
      </w:r>
      <w:proofErr w:type="spellEnd"/>
      <w:r w:rsidRPr="00A713E4">
        <w:rPr>
          <w:i/>
        </w:rPr>
        <w:t xml:space="preserve"> </w:t>
      </w:r>
      <w:proofErr w:type="spellStart"/>
      <w:r w:rsidRPr="00A713E4">
        <w:rPr>
          <w:i/>
        </w:rPr>
        <w:t>ψωμὶ</w:t>
      </w:r>
      <w:proofErr w:type="spellEnd"/>
      <w:r w:rsidRPr="00A713E4">
        <w:rPr>
          <w:i/>
        </w:rPr>
        <w:t xml:space="preserve"> </w:t>
      </w:r>
      <w:proofErr w:type="spellStart"/>
      <w:r w:rsidRPr="00A713E4">
        <w:rPr>
          <w:i/>
        </w:rPr>
        <w:t>ἀφρᾶτο</w:t>
      </w:r>
      <w:proofErr w:type="spellEnd"/>
      <w:r w:rsidRPr="00A713E4">
        <w:rPr>
          <w:i/>
        </w:rPr>
        <w:t xml:space="preserve">, </w:t>
      </w:r>
      <w:proofErr w:type="spellStart"/>
      <w:r w:rsidRPr="00A713E4">
        <w:rPr>
          <w:i/>
        </w:rPr>
        <w:t>γλυκὸ</w:t>
      </w:r>
      <w:proofErr w:type="spellEnd"/>
      <w:r w:rsidRPr="00A713E4">
        <w:rPr>
          <w:i/>
        </w:rPr>
        <w:t xml:space="preserve"> </w:t>
      </w:r>
      <w:proofErr w:type="spellStart"/>
      <w:r w:rsidRPr="00A713E4">
        <w:rPr>
          <w:i/>
        </w:rPr>
        <w:t>κρασὶ</w:t>
      </w:r>
      <w:proofErr w:type="spellEnd"/>
      <w:r w:rsidRPr="00A713E4">
        <w:rPr>
          <w:i/>
        </w:rPr>
        <w:t xml:space="preserve"> </w:t>
      </w:r>
      <w:proofErr w:type="spellStart"/>
      <w:r w:rsidRPr="00A713E4">
        <w:rPr>
          <w:i/>
        </w:rPr>
        <w:t>μοσχᾶτο</w:t>
      </w:r>
      <w:proofErr w:type="spellEnd"/>
    </w:p>
    <w:p w:rsidR="00C33ED6" w:rsidRPr="00A713E4" w:rsidRDefault="00C33ED6" w:rsidP="009C02CD">
      <w:pPr>
        <w:spacing w:after="0"/>
        <w:jc w:val="center"/>
        <w:rPr>
          <w:i/>
        </w:rPr>
      </w:pPr>
      <w:r w:rsidRPr="00A713E4">
        <w:rPr>
          <w:i/>
        </w:rPr>
        <w:t xml:space="preserve">κ’ </w:t>
      </w:r>
      <w:proofErr w:type="spellStart"/>
      <w:r w:rsidRPr="00A713E4">
        <w:rPr>
          <w:i/>
        </w:rPr>
        <w:t>ἕνα</w:t>
      </w:r>
      <w:proofErr w:type="spellEnd"/>
      <w:r w:rsidRPr="00A713E4">
        <w:rPr>
          <w:i/>
        </w:rPr>
        <w:t xml:space="preserve"> κοριτσάκι</w:t>
      </w:r>
      <w:r w:rsidR="005741F7" w:rsidRPr="00A713E4">
        <w:rPr>
          <w:i/>
        </w:rPr>
        <w:t>,</w:t>
      </w:r>
      <w:r w:rsidRPr="00A713E4">
        <w:rPr>
          <w:i/>
        </w:rPr>
        <w:t xml:space="preserve"> </w:t>
      </w:r>
      <w:proofErr w:type="spellStart"/>
      <w:r w:rsidRPr="00A713E4">
        <w:rPr>
          <w:i/>
        </w:rPr>
        <w:t>ὡς</w:t>
      </w:r>
      <w:proofErr w:type="spellEnd"/>
      <w:r w:rsidRPr="00A713E4">
        <w:rPr>
          <w:i/>
        </w:rPr>
        <w:t xml:space="preserve"> </w:t>
      </w:r>
      <w:proofErr w:type="spellStart"/>
      <w:r w:rsidRPr="00A713E4">
        <w:rPr>
          <w:i/>
        </w:rPr>
        <w:t>δεκαοκτὼ</w:t>
      </w:r>
      <w:proofErr w:type="spellEnd"/>
      <w:r w:rsidRPr="00A713E4">
        <w:rPr>
          <w:i/>
        </w:rPr>
        <w:t xml:space="preserve"> </w:t>
      </w:r>
      <w:proofErr w:type="spellStart"/>
      <w:r w:rsidRPr="00A713E4">
        <w:rPr>
          <w:i/>
        </w:rPr>
        <w:t>χρονῶ</w:t>
      </w:r>
      <w:proofErr w:type="spellEnd"/>
      <w:r w:rsidRPr="00A713E4">
        <w:rPr>
          <w:i/>
        </w:rPr>
        <w:t>·</w:t>
      </w:r>
    </w:p>
    <w:p w:rsidR="00C33ED6" w:rsidRPr="00A713E4" w:rsidRDefault="00C33ED6" w:rsidP="009C02CD">
      <w:pPr>
        <w:spacing w:after="0"/>
        <w:jc w:val="center"/>
        <w:rPr>
          <w:i/>
        </w:rPr>
      </w:pPr>
      <w:proofErr w:type="spellStart"/>
      <w:r w:rsidRPr="00A713E4">
        <w:rPr>
          <w:i/>
        </w:rPr>
        <w:t>αὐτὸ</w:t>
      </w:r>
      <w:proofErr w:type="spellEnd"/>
      <w:r w:rsidRPr="00A713E4">
        <w:rPr>
          <w:i/>
        </w:rPr>
        <w:t xml:space="preserve"> </w:t>
      </w:r>
      <w:proofErr w:type="spellStart"/>
      <w:r w:rsidRPr="00A713E4">
        <w:rPr>
          <w:i/>
        </w:rPr>
        <w:t>νὰ</w:t>
      </w:r>
      <w:proofErr w:type="spellEnd"/>
      <w:r w:rsidRPr="00A713E4">
        <w:rPr>
          <w:i/>
        </w:rPr>
        <w:t xml:space="preserve"> </w:t>
      </w:r>
      <w:proofErr w:type="spellStart"/>
      <w:r w:rsidRPr="00A713E4">
        <w:rPr>
          <w:i/>
        </w:rPr>
        <w:t>μᾶς</w:t>
      </w:r>
      <w:proofErr w:type="spellEnd"/>
      <w:r w:rsidRPr="00A713E4">
        <w:rPr>
          <w:i/>
        </w:rPr>
        <w:t xml:space="preserve"> </w:t>
      </w:r>
      <w:proofErr w:type="spellStart"/>
      <w:r w:rsidRPr="00A713E4">
        <w:rPr>
          <w:i/>
        </w:rPr>
        <w:t>κερνάῃ</w:t>
      </w:r>
      <w:proofErr w:type="spellEnd"/>
      <w:r w:rsidRPr="00A713E4">
        <w:rPr>
          <w:i/>
        </w:rPr>
        <w:t xml:space="preserve">, κ’ </w:t>
      </w:r>
      <w:proofErr w:type="spellStart"/>
      <w:r w:rsidRPr="00A713E4">
        <w:rPr>
          <w:i/>
        </w:rPr>
        <w:t>ἐμεῖς</w:t>
      </w:r>
      <w:proofErr w:type="spellEnd"/>
      <w:r w:rsidRPr="00A713E4">
        <w:rPr>
          <w:i/>
        </w:rPr>
        <w:t xml:space="preserve"> </w:t>
      </w:r>
      <w:proofErr w:type="spellStart"/>
      <w:r w:rsidRPr="00A713E4">
        <w:rPr>
          <w:i/>
        </w:rPr>
        <w:t>νὰ</w:t>
      </w:r>
      <w:proofErr w:type="spellEnd"/>
      <w:r w:rsidRPr="00A713E4">
        <w:rPr>
          <w:i/>
        </w:rPr>
        <w:t xml:space="preserve"> κουτσοπίνουμε.</w:t>
      </w:r>
    </w:p>
    <w:p w:rsidR="00C33ED6" w:rsidRPr="00A713E4" w:rsidRDefault="00C33ED6" w:rsidP="009C02CD">
      <w:pPr>
        <w:spacing w:after="0"/>
        <w:jc w:val="center"/>
        <w:rPr>
          <w:i/>
        </w:rPr>
      </w:pPr>
      <w:proofErr w:type="spellStart"/>
      <w:r w:rsidRPr="00A713E4">
        <w:rPr>
          <w:rFonts w:cstheme="minorHAnsi"/>
          <w:i/>
        </w:rPr>
        <w:t>Ἂ</w:t>
      </w:r>
      <w:r w:rsidRPr="00A713E4">
        <w:rPr>
          <w:i/>
        </w:rPr>
        <w:t>ς</w:t>
      </w:r>
      <w:proofErr w:type="spellEnd"/>
      <w:r w:rsidRPr="00A713E4">
        <w:rPr>
          <w:i/>
        </w:rPr>
        <w:t xml:space="preserve"> </w:t>
      </w:r>
      <w:proofErr w:type="spellStart"/>
      <w:r w:rsidRPr="00A713E4">
        <w:rPr>
          <w:i/>
        </w:rPr>
        <w:t>εἶν</w:t>
      </w:r>
      <w:proofErr w:type="spellEnd"/>
      <w:r w:rsidRPr="00A713E4">
        <w:rPr>
          <w:i/>
        </w:rPr>
        <w:t xml:space="preserve">’ </w:t>
      </w:r>
      <w:proofErr w:type="spellStart"/>
      <w:r w:rsidRPr="00A713E4">
        <w:rPr>
          <w:i/>
        </w:rPr>
        <w:t>καλὰ</w:t>
      </w:r>
      <w:proofErr w:type="spellEnd"/>
      <w:r w:rsidRPr="00A713E4">
        <w:rPr>
          <w:i/>
        </w:rPr>
        <w:t xml:space="preserve"> </w:t>
      </w:r>
      <w:proofErr w:type="spellStart"/>
      <w:r w:rsidRPr="00A713E4">
        <w:rPr>
          <w:i/>
        </w:rPr>
        <w:t>οἱ</w:t>
      </w:r>
      <w:proofErr w:type="spellEnd"/>
      <w:r w:rsidRPr="00A713E4">
        <w:rPr>
          <w:i/>
        </w:rPr>
        <w:t xml:space="preserve"> χριστιανοί, </w:t>
      </w:r>
      <w:proofErr w:type="spellStart"/>
      <w:r w:rsidRPr="00A713E4">
        <w:rPr>
          <w:i/>
        </w:rPr>
        <w:t>ποὺ</w:t>
      </w:r>
      <w:proofErr w:type="spellEnd"/>
      <w:r w:rsidRPr="00A713E4">
        <w:rPr>
          <w:i/>
        </w:rPr>
        <w:t xml:space="preserve"> </w:t>
      </w:r>
      <w:proofErr w:type="spellStart"/>
      <w:r w:rsidRPr="00A713E4">
        <w:rPr>
          <w:i/>
        </w:rPr>
        <w:t>μᾶς</w:t>
      </w:r>
      <w:proofErr w:type="spellEnd"/>
      <w:r w:rsidRPr="00A713E4">
        <w:rPr>
          <w:i/>
        </w:rPr>
        <w:t xml:space="preserve"> </w:t>
      </w:r>
      <w:proofErr w:type="spellStart"/>
      <w:r w:rsidRPr="00A713E4">
        <w:rPr>
          <w:i/>
        </w:rPr>
        <w:t>τὰ</w:t>
      </w:r>
      <w:proofErr w:type="spellEnd"/>
      <w:r w:rsidRPr="00A713E4">
        <w:rPr>
          <w:i/>
        </w:rPr>
        <w:t xml:space="preserve"> φέρνουν </w:t>
      </w:r>
      <w:proofErr w:type="spellStart"/>
      <w:r w:rsidRPr="00A713E4">
        <w:rPr>
          <w:i/>
        </w:rPr>
        <w:t>οἱ</w:t>
      </w:r>
      <w:proofErr w:type="spellEnd"/>
      <w:r w:rsidRPr="00A713E4">
        <w:rPr>
          <w:i/>
        </w:rPr>
        <w:t xml:space="preserve"> </w:t>
      </w:r>
      <w:proofErr w:type="spellStart"/>
      <w:r w:rsidRPr="00A713E4">
        <w:rPr>
          <w:i/>
        </w:rPr>
        <w:t>στραβοὶ</w:t>
      </w:r>
      <w:proofErr w:type="spellEnd"/>
    </w:p>
    <w:p w:rsidR="00C33ED6" w:rsidRPr="00A713E4" w:rsidRDefault="00C33ED6" w:rsidP="009C02CD">
      <w:pPr>
        <w:spacing w:after="0"/>
        <w:jc w:val="center"/>
        <w:rPr>
          <w:i/>
        </w:rPr>
      </w:pPr>
      <w:proofErr w:type="spellStart"/>
      <w:r w:rsidRPr="00A713E4">
        <w:rPr>
          <w:i/>
        </w:rPr>
        <w:t>ξοδιάζοντες</w:t>
      </w:r>
      <w:proofErr w:type="spellEnd"/>
      <w:r w:rsidRPr="00A713E4">
        <w:rPr>
          <w:i/>
        </w:rPr>
        <w:t xml:space="preserve"> </w:t>
      </w:r>
      <w:proofErr w:type="spellStart"/>
      <w:r w:rsidRPr="00A713E4">
        <w:rPr>
          <w:i/>
        </w:rPr>
        <w:t>τὸ</w:t>
      </w:r>
      <w:proofErr w:type="spellEnd"/>
      <w:r w:rsidRPr="00A713E4">
        <w:rPr>
          <w:i/>
        </w:rPr>
        <w:t xml:space="preserve"> </w:t>
      </w:r>
      <w:proofErr w:type="spellStart"/>
      <w:r w:rsidRPr="00A713E4">
        <w:rPr>
          <w:i/>
        </w:rPr>
        <w:t>βιό</w:t>
      </w:r>
      <w:proofErr w:type="spellEnd"/>
      <w:r w:rsidRPr="00A713E4">
        <w:rPr>
          <w:i/>
        </w:rPr>
        <w:t xml:space="preserve"> τους, </w:t>
      </w:r>
      <w:proofErr w:type="spellStart"/>
      <w:r w:rsidRPr="00A713E4">
        <w:rPr>
          <w:i/>
        </w:rPr>
        <w:t>γαμῶ</w:t>
      </w:r>
      <w:proofErr w:type="spellEnd"/>
      <w:r w:rsidRPr="00A713E4">
        <w:rPr>
          <w:i/>
        </w:rPr>
        <w:t xml:space="preserve"> </w:t>
      </w:r>
      <w:proofErr w:type="spellStart"/>
      <w:r w:rsidRPr="00A713E4">
        <w:rPr>
          <w:i/>
        </w:rPr>
        <w:t>τὸ</w:t>
      </w:r>
      <w:proofErr w:type="spellEnd"/>
      <w:r w:rsidRPr="00A713E4">
        <w:rPr>
          <w:i/>
        </w:rPr>
        <w:t xml:space="preserve"> κέρατό τους.</w:t>
      </w:r>
    </w:p>
    <w:p w:rsidR="00F50904" w:rsidRDefault="00012303" w:rsidP="009C02CD">
      <w:pPr>
        <w:spacing w:after="0"/>
        <w:jc w:val="center"/>
        <w:rPr>
          <w:i/>
        </w:rPr>
      </w:pPr>
      <w:r w:rsidRPr="00012303">
        <w:rPr>
          <w:i/>
          <w:noProof/>
          <w:lang w:eastAsia="el-GR"/>
        </w:rPr>
        <w:drawing>
          <wp:inline distT="0" distB="0" distL="0" distR="0">
            <wp:extent cx="2347534" cy="648000"/>
            <wp:effectExtent l="0" t="0" r="0" b="0"/>
            <wp:docPr id="3" name="Εικόνα 3" descr="C:\Users\user\Desktop\η καρδιά μο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η καρδιά μου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534" cy="648000"/>
                    </a:xfrm>
                    <a:prstGeom prst="rect">
                      <a:avLst/>
                    </a:prstGeom>
                    <a:noFill/>
                    <a:ln>
                      <a:noFill/>
                    </a:ln>
                  </pic:spPr>
                </pic:pic>
              </a:graphicData>
            </a:graphic>
          </wp:inline>
        </w:drawing>
      </w:r>
    </w:p>
    <w:p w:rsidR="00012303" w:rsidRDefault="00012303" w:rsidP="009C02CD">
      <w:pPr>
        <w:spacing w:after="0"/>
        <w:jc w:val="center"/>
        <w:rPr>
          <w:i/>
        </w:rPr>
      </w:pPr>
      <w:r w:rsidRPr="00012303">
        <w:rPr>
          <w:i/>
          <w:noProof/>
          <w:lang w:eastAsia="el-GR"/>
        </w:rPr>
        <w:drawing>
          <wp:inline distT="0" distB="0" distL="0" distR="0">
            <wp:extent cx="2391511" cy="2700000"/>
            <wp:effectExtent l="0" t="0" r="8890" b="5715"/>
            <wp:docPr id="4" name="Εικόνα 4" descr="C:\Users\user\Desktop\η καρδιά μου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η καρδιά μου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1511" cy="2700000"/>
                    </a:xfrm>
                    <a:prstGeom prst="rect">
                      <a:avLst/>
                    </a:prstGeom>
                    <a:noFill/>
                    <a:ln>
                      <a:noFill/>
                    </a:ln>
                  </pic:spPr>
                </pic:pic>
              </a:graphicData>
            </a:graphic>
          </wp:inline>
        </w:drawing>
      </w:r>
    </w:p>
    <w:p w:rsidR="00F50904" w:rsidRDefault="00F50904" w:rsidP="009C02CD">
      <w:pPr>
        <w:spacing w:after="0"/>
      </w:pPr>
    </w:p>
    <w:p w:rsidR="00F50904" w:rsidRPr="00A713E4" w:rsidRDefault="009C02CD" w:rsidP="009C02CD">
      <w:pPr>
        <w:spacing w:after="0"/>
        <w:jc w:val="both"/>
        <w:rPr>
          <w:rFonts w:cstheme="minorHAnsi"/>
          <w:szCs w:val="24"/>
        </w:rPr>
      </w:pPr>
      <w:r w:rsidRPr="00A713E4">
        <w:rPr>
          <w:rFonts w:cstheme="minorHAnsi"/>
          <w:b/>
        </w:rPr>
        <w:t>Η</w:t>
      </w:r>
      <w:r w:rsidRPr="00A713E4">
        <w:rPr>
          <w:rFonts w:cstheme="minorHAnsi"/>
        </w:rPr>
        <w:t xml:space="preserve"> συμμετοχή χορού ψαλτών στην παρούσα παράσταση, τη βασισμένη στη βυζαντινή σατιρική </w:t>
      </w:r>
      <w:r w:rsidR="00EF1073" w:rsidRPr="00A713E4">
        <w:rPr>
          <w:rFonts w:cstheme="minorHAnsi"/>
          <w:i/>
        </w:rPr>
        <w:t>Α</w:t>
      </w:r>
      <w:r w:rsidRPr="00A713E4">
        <w:rPr>
          <w:rFonts w:cstheme="minorHAnsi"/>
          <w:i/>
        </w:rPr>
        <w:t xml:space="preserve">κολουθία </w:t>
      </w:r>
      <w:r w:rsidR="00EF1073" w:rsidRPr="00A713E4">
        <w:rPr>
          <w:rFonts w:cstheme="minorHAnsi"/>
          <w:i/>
        </w:rPr>
        <w:t xml:space="preserve">του </w:t>
      </w:r>
      <w:proofErr w:type="spellStart"/>
      <w:r w:rsidR="00EF1073" w:rsidRPr="00A713E4">
        <w:rPr>
          <w:rFonts w:cstheme="minorHAnsi"/>
          <w:i/>
        </w:rPr>
        <w:t>ανοσίου</w:t>
      </w:r>
      <w:proofErr w:type="spellEnd"/>
      <w:r w:rsidR="00EF1073" w:rsidRPr="00A713E4">
        <w:rPr>
          <w:rFonts w:cstheme="minorHAnsi"/>
          <w:i/>
        </w:rPr>
        <w:t xml:space="preserve"> τραγογένη σπανού</w:t>
      </w:r>
      <w:r w:rsidR="00EF1073" w:rsidRPr="00A713E4">
        <w:rPr>
          <w:rFonts w:cstheme="minorHAnsi"/>
        </w:rPr>
        <w:t xml:space="preserve">, αποτελεί προϋπόθεση </w:t>
      </w:r>
      <w:r w:rsidR="00EF1073" w:rsidRPr="00A713E4">
        <w:rPr>
          <w:rFonts w:cstheme="minorHAnsi"/>
          <w:lang w:val="en-US"/>
        </w:rPr>
        <w:t xml:space="preserve">sine qua non </w:t>
      </w:r>
      <w:r w:rsidR="00EF1073" w:rsidRPr="00A713E4">
        <w:rPr>
          <w:rFonts w:cstheme="minorHAnsi"/>
        </w:rPr>
        <w:t xml:space="preserve">για το όλο εγχείρημα. Εν </w:t>
      </w:r>
      <w:proofErr w:type="spellStart"/>
      <w:r w:rsidR="00EF1073" w:rsidRPr="00A713E4">
        <w:rPr>
          <w:rFonts w:cstheme="minorHAnsi"/>
        </w:rPr>
        <w:t>προκειμένῳ</w:t>
      </w:r>
      <w:proofErr w:type="spellEnd"/>
      <w:r w:rsidR="00EF1073" w:rsidRPr="00A713E4">
        <w:rPr>
          <w:rFonts w:cstheme="minorHAnsi"/>
        </w:rPr>
        <w:t xml:space="preserve">, όπως έχει ήδη παρατηρήσει ο </w:t>
      </w:r>
      <w:r w:rsidR="00100797" w:rsidRPr="00A713E4">
        <w:rPr>
          <w:rFonts w:cstheme="minorHAnsi"/>
        </w:rPr>
        <w:t xml:space="preserve">Κ. </w:t>
      </w:r>
      <w:r w:rsidR="00EF1073" w:rsidRPr="00A713E4">
        <w:rPr>
          <w:rFonts w:cstheme="minorHAnsi"/>
        </w:rPr>
        <w:t>Μητσάκης (1972:352</w:t>
      </w:r>
      <w:r w:rsidR="00100797" w:rsidRPr="00A713E4">
        <w:rPr>
          <w:rFonts w:cstheme="minorHAnsi"/>
        </w:rPr>
        <w:t xml:space="preserve"> &amp; 1990:61</w:t>
      </w:r>
      <w:r w:rsidR="00EF1073" w:rsidRPr="00A713E4">
        <w:rPr>
          <w:rFonts w:cstheme="minorHAnsi"/>
        </w:rPr>
        <w:t xml:space="preserve">), </w:t>
      </w:r>
      <w:r w:rsidR="00EF1073" w:rsidRPr="00A713E4">
        <w:rPr>
          <w:rFonts w:cstheme="minorHAnsi"/>
          <w:i/>
        </w:rPr>
        <w:t xml:space="preserve">«πρόκειται </w:t>
      </w:r>
      <w:proofErr w:type="spellStart"/>
      <w:r w:rsidR="00EF1073" w:rsidRPr="00A713E4">
        <w:rPr>
          <w:rFonts w:cstheme="minorHAnsi"/>
          <w:i/>
        </w:rPr>
        <w:t>γιὰ</w:t>
      </w:r>
      <w:proofErr w:type="spellEnd"/>
      <w:r w:rsidR="00EF1073" w:rsidRPr="00A713E4">
        <w:rPr>
          <w:rFonts w:cstheme="minorHAnsi"/>
          <w:i/>
        </w:rPr>
        <w:t xml:space="preserve"> μία σάτιρα </w:t>
      </w:r>
      <w:proofErr w:type="spellStart"/>
      <w:r w:rsidR="00100797" w:rsidRPr="00A713E4">
        <w:rPr>
          <w:rFonts w:cstheme="minorHAnsi"/>
          <w:i/>
        </w:rPr>
        <w:t>ποὺ</w:t>
      </w:r>
      <w:proofErr w:type="spellEnd"/>
      <w:r w:rsidR="00100797" w:rsidRPr="00A713E4">
        <w:rPr>
          <w:rFonts w:cstheme="minorHAnsi"/>
          <w:i/>
        </w:rPr>
        <w:t xml:space="preserve"> </w:t>
      </w:r>
      <w:proofErr w:type="spellStart"/>
      <w:r w:rsidR="00100797" w:rsidRPr="00A713E4">
        <w:rPr>
          <w:rFonts w:cstheme="minorHAnsi"/>
          <w:i/>
        </w:rPr>
        <w:t>ἦταν</w:t>
      </w:r>
      <w:proofErr w:type="spellEnd"/>
      <w:r w:rsidR="00100797" w:rsidRPr="00A713E4">
        <w:rPr>
          <w:rFonts w:cstheme="minorHAnsi"/>
          <w:i/>
        </w:rPr>
        <w:t xml:space="preserve"> γραμμένη </w:t>
      </w:r>
      <w:proofErr w:type="spellStart"/>
      <w:r w:rsidR="00100797" w:rsidRPr="00A713E4">
        <w:rPr>
          <w:rFonts w:cstheme="minorHAnsi"/>
          <w:i/>
        </w:rPr>
        <w:t>ὄχι</w:t>
      </w:r>
      <w:proofErr w:type="spellEnd"/>
      <w:r w:rsidR="00100797" w:rsidRPr="00A713E4">
        <w:rPr>
          <w:rFonts w:cstheme="minorHAnsi"/>
          <w:i/>
        </w:rPr>
        <w:t xml:space="preserve"> </w:t>
      </w:r>
      <w:proofErr w:type="spellStart"/>
      <w:r w:rsidR="00100797" w:rsidRPr="00A713E4">
        <w:rPr>
          <w:rFonts w:cstheme="minorHAnsi"/>
          <w:i/>
        </w:rPr>
        <w:t>πιὰ</w:t>
      </w:r>
      <w:proofErr w:type="spellEnd"/>
      <w:r w:rsidR="00100797" w:rsidRPr="00A713E4">
        <w:rPr>
          <w:rFonts w:cstheme="minorHAnsi"/>
          <w:i/>
        </w:rPr>
        <w:t xml:space="preserve"> μόνο </w:t>
      </w:r>
      <w:proofErr w:type="spellStart"/>
      <w:r w:rsidR="00100797" w:rsidRPr="00A713E4">
        <w:rPr>
          <w:rFonts w:cstheme="minorHAnsi"/>
          <w:i/>
        </w:rPr>
        <w:t>στὸ</w:t>
      </w:r>
      <w:proofErr w:type="spellEnd"/>
      <w:r w:rsidR="00100797" w:rsidRPr="00A713E4">
        <w:rPr>
          <w:rFonts w:cstheme="minorHAnsi"/>
          <w:i/>
        </w:rPr>
        <w:t xml:space="preserve"> </w:t>
      </w:r>
      <w:proofErr w:type="spellStart"/>
      <w:r w:rsidR="00100797" w:rsidRPr="00A713E4">
        <w:rPr>
          <w:rFonts w:cstheme="minorHAnsi"/>
          <w:i/>
        </w:rPr>
        <w:t>μετρικὸ</w:t>
      </w:r>
      <w:proofErr w:type="spellEnd"/>
      <w:r w:rsidR="00100797" w:rsidRPr="00A713E4">
        <w:rPr>
          <w:rFonts w:cstheme="minorHAnsi"/>
          <w:i/>
        </w:rPr>
        <w:t xml:space="preserve"> </w:t>
      </w:r>
      <w:proofErr w:type="spellStart"/>
      <w:r w:rsidR="00100797" w:rsidRPr="00A713E4">
        <w:rPr>
          <w:rFonts w:cstheme="minorHAnsi"/>
          <w:i/>
        </w:rPr>
        <w:t>καὶ</w:t>
      </w:r>
      <w:proofErr w:type="spellEnd"/>
      <w:r w:rsidR="00100797" w:rsidRPr="00A713E4">
        <w:rPr>
          <w:rFonts w:cstheme="minorHAnsi"/>
          <w:i/>
        </w:rPr>
        <w:t xml:space="preserve"> </w:t>
      </w:r>
      <w:proofErr w:type="spellStart"/>
      <w:r w:rsidR="00100797" w:rsidRPr="00A713E4">
        <w:rPr>
          <w:rFonts w:cstheme="minorHAnsi"/>
          <w:i/>
        </w:rPr>
        <w:t>μουσικὸ</w:t>
      </w:r>
      <w:proofErr w:type="spellEnd"/>
      <w:r w:rsidR="00100797" w:rsidRPr="00A713E4">
        <w:rPr>
          <w:rFonts w:cstheme="minorHAnsi"/>
          <w:i/>
        </w:rPr>
        <w:t xml:space="preserve"> </w:t>
      </w:r>
      <w:proofErr w:type="spellStart"/>
      <w:r w:rsidR="00100797" w:rsidRPr="00A713E4">
        <w:rPr>
          <w:rFonts w:cstheme="minorHAnsi"/>
          <w:i/>
        </w:rPr>
        <w:lastRenderedPageBreak/>
        <w:t>ὑπόδειγμα</w:t>
      </w:r>
      <w:proofErr w:type="spellEnd"/>
      <w:r w:rsidR="00100797" w:rsidRPr="00A713E4">
        <w:rPr>
          <w:rFonts w:cstheme="minorHAnsi"/>
          <w:i/>
        </w:rPr>
        <w:t xml:space="preserve"> </w:t>
      </w:r>
      <w:proofErr w:type="spellStart"/>
      <w:r w:rsidR="00100797" w:rsidRPr="00A713E4">
        <w:rPr>
          <w:rFonts w:cstheme="minorHAnsi"/>
          <w:i/>
        </w:rPr>
        <w:t>ἑνὸς</w:t>
      </w:r>
      <w:proofErr w:type="spellEnd"/>
      <w:r w:rsidR="00100797" w:rsidRPr="00A713E4">
        <w:rPr>
          <w:rFonts w:cstheme="minorHAnsi"/>
          <w:i/>
        </w:rPr>
        <w:t xml:space="preserve"> κοντακίου ἢ </w:t>
      </w:r>
      <w:proofErr w:type="spellStart"/>
      <w:r w:rsidR="00100797" w:rsidRPr="00A713E4">
        <w:rPr>
          <w:rFonts w:cstheme="minorHAnsi"/>
          <w:i/>
        </w:rPr>
        <w:t>ἑνὸς</w:t>
      </w:r>
      <w:proofErr w:type="spellEnd"/>
      <w:r w:rsidR="00100797" w:rsidRPr="00A713E4">
        <w:rPr>
          <w:rFonts w:cstheme="minorHAnsi"/>
          <w:i/>
        </w:rPr>
        <w:t xml:space="preserve"> κανόνα, </w:t>
      </w:r>
      <w:proofErr w:type="spellStart"/>
      <w:r w:rsidR="00100797" w:rsidRPr="00A713E4">
        <w:rPr>
          <w:rFonts w:cstheme="minorHAnsi"/>
          <w:i/>
        </w:rPr>
        <w:t>ἀλλὰ</w:t>
      </w:r>
      <w:proofErr w:type="spellEnd"/>
      <w:r w:rsidR="00100797" w:rsidRPr="00A713E4">
        <w:rPr>
          <w:rFonts w:cstheme="minorHAnsi"/>
          <w:i/>
        </w:rPr>
        <w:t xml:space="preserve"> </w:t>
      </w:r>
      <w:proofErr w:type="spellStart"/>
      <w:r w:rsidR="00100797" w:rsidRPr="00A713E4">
        <w:rPr>
          <w:rFonts w:cstheme="minorHAnsi"/>
          <w:i/>
        </w:rPr>
        <w:t>μιᾶς</w:t>
      </w:r>
      <w:proofErr w:type="spellEnd"/>
      <w:r w:rsidR="00100797" w:rsidRPr="00A713E4">
        <w:rPr>
          <w:rFonts w:cstheme="minorHAnsi"/>
          <w:i/>
        </w:rPr>
        <w:t xml:space="preserve"> </w:t>
      </w:r>
      <w:proofErr w:type="spellStart"/>
      <w:r w:rsidR="00100797" w:rsidRPr="00A713E4">
        <w:rPr>
          <w:rFonts w:cstheme="minorHAnsi"/>
          <w:i/>
        </w:rPr>
        <w:t>ὁλόκληρης</w:t>
      </w:r>
      <w:proofErr w:type="spellEnd"/>
      <w:r w:rsidR="00100797" w:rsidRPr="00A713E4">
        <w:rPr>
          <w:rFonts w:cstheme="minorHAnsi"/>
          <w:i/>
        </w:rPr>
        <w:t xml:space="preserve"> </w:t>
      </w:r>
      <w:proofErr w:type="spellStart"/>
      <w:r w:rsidR="00100797" w:rsidRPr="00A713E4">
        <w:rPr>
          <w:rFonts w:cstheme="minorHAnsi"/>
          <w:i/>
        </w:rPr>
        <w:t>ἀκολουθίας</w:t>
      </w:r>
      <w:proofErr w:type="spellEnd"/>
      <w:r w:rsidR="00100797" w:rsidRPr="00A713E4">
        <w:rPr>
          <w:rFonts w:cstheme="minorHAnsi"/>
          <w:i/>
        </w:rPr>
        <w:t xml:space="preserve"> </w:t>
      </w:r>
      <w:proofErr w:type="spellStart"/>
      <w:r w:rsidR="00100797" w:rsidRPr="00A713E4">
        <w:rPr>
          <w:rFonts w:cstheme="minorHAnsi"/>
          <w:i/>
        </w:rPr>
        <w:t>μὲ</w:t>
      </w:r>
      <w:proofErr w:type="spellEnd"/>
      <w:r w:rsidR="00100797" w:rsidRPr="00A713E4">
        <w:rPr>
          <w:rFonts w:cstheme="minorHAnsi"/>
          <w:i/>
        </w:rPr>
        <w:t xml:space="preserve"> στιχηρά, </w:t>
      </w:r>
      <w:proofErr w:type="spellStart"/>
      <w:r w:rsidR="00100797" w:rsidRPr="00A713E4">
        <w:rPr>
          <w:rFonts w:cstheme="minorHAnsi"/>
          <w:i/>
        </w:rPr>
        <w:t>ἀπολυτίκια</w:t>
      </w:r>
      <w:proofErr w:type="spellEnd"/>
      <w:r w:rsidR="00100797" w:rsidRPr="00A713E4">
        <w:rPr>
          <w:rFonts w:cstheme="minorHAnsi"/>
          <w:i/>
        </w:rPr>
        <w:t xml:space="preserve">, κανόνες, κοντάκια, </w:t>
      </w:r>
      <w:proofErr w:type="spellStart"/>
      <w:r w:rsidR="00100797" w:rsidRPr="00A713E4">
        <w:rPr>
          <w:rFonts w:cstheme="minorHAnsi"/>
          <w:i/>
        </w:rPr>
        <w:t>ἐξαποστειλάρια</w:t>
      </w:r>
      <w:proofErr w:type="spellEnd"/>
      <w:r w:rsidR="00100797" w:rsidRPr="00A713E4">
        <w:rPr>
          <w:rFonts w:cstheme="minorHAnsi"/>
          <w:i/>
        </w:rPr>
        <w:t xml:space="preserve">, μεγαλυνάρια κτλ., </w:t>
      </w:r>
      <w:proofErr w:type="spellStart"/>
      <w:r w:rsidR="00100797" w:rsidRPr="00A713E4">
        <w:rPr>
          <w:rFonts w:cstheme="minorHAnsi"/>
          <w:i/>
        </w:rPr>
        <w:t>ὅλα</w:t>
      </w:r>
      <w:proofErr w:type="spellEnd"/>
      <w:r w:rsidR="00100797" w:rsidRPr="00A713E4">
        <w:rPr>
          <w:rFonts w:cstheme="minorHAnsi"/>
          <w:i/>
        </w:rPr>
        <w:t xml:space="preserve"> </w:t>
      </w:r>
      <w:proofErr w:type="spellStart"/>
      <w:r w:rsidR="00100797" w:rsidRPr="00A713E4">
        <w:rPr>
          <w:rFonts w:cstheme="minorHAnsi"/>
          <w:i/>
        </w:rPr>
        <w:t>προσόμοια</w:t>
      </w:r>
      <w:proofErr w:type="spellEnd"/>
      <w:r w:rsidR="00100797" w:rsidRPr="00A713E4">
        <w:rPr>
          <w:rFonts w:cstheme="minorHAnsi"/>
          <w:i/>
        </w:rPr>
        <w:t xml:space="preserve"> </w:t>
      </w:r>
      <w:proofErr w:type="spellStart"/>
      <w:r w:rsidR="00100797" w:rsidRPr="00A713E4">
        <w:rPr>
          <w:rFonts w:cstheme="minorHAnsi"/>
          <w:i/>
        </w:rPr>
        <w:t>πολὺ</w:t>
      </w:r>
      <w:proofErr w:type="spellEnd"/>
      <w:r w:rsidR="00100797" w:rsidRPr="00A713E4">
        <w:rPr>
          <w:rFonts w:cstheme="minorHAnsi"/>
          <w:i/>
        </w:rPr>
        <w:t xml:space="preserve"> </w:t>
      </w:r>
      <w:proofErr w:type="spellStart"/>
      <w:r w:rsidR="00100797" w:rsidRPr="00A713E4">
        <w:rPr>
          <w:rFonts w:cstheme="minorHAnsi"/>
          <w:i/>
        </w:rPr>
        <w:t>γνωστῶν</w:t>
      </w:r>
      <w:proofErr w:type="spellEnd"/>
      <w:r w:rsidR="00100797" w:rsidRPr="00A713E4">
        <w:rPr>
          <w:rFonts w:cstheme="minorHAnsi"/>
          <w:i/>
        </w:rPr>
        <w:t xml:space="preserve"> </w:t>
      </w:r>
      <w:proofErr w:type="spellStart"/>
      <w:r w:rsidR="00100797" w:rsidRPr="00A713E4">
        <w:rPr>
          <w:rFonts w:cstheme="minorHAnsi"/>
          <w:i/>
        </w:rPr>
        <w:t>εἱρμῶν</w:t>
      </w:r>
      <w:proofErr w:type="spellEnd"/>
      <w:r w:rsidR="00100797" w:rsidRPr="00A713E4">
        <w:rPr>
          <w:rFonts w:cstheme="minorHAnsi"/>
          <w:i/>
        </w:rPr>
        <w:t xml:space="preserve"> </w:t>
      </w:r>
      <w:proofErr w:type="spellStart"/>
      <w:r w:rsidR="00100797" w:rsidRPr="00A713E4">
        <w:rPr>
          <w:rFonts w:cstheme="minorHAnsi"/>
          <w:i/>
        </w:rPr>
        <w:t>τῶν</w:t>
      </w:r>
      <w:proofErr w:type="spellEnd"/>
      <w:r w:rsidR="00100797" w:rsidRPr="00A713E4">
        <w:rPr>
          <w:rFonts w:cstheme="minorHAnsi"/>
          <w:i/>
        </w:rPr>
        <w:t xml:space="preserve"> </w:t>
      </w:r>
      <w:proofErr w:type="spellStart"/>
      <w:r w:rsidR="00100797" w:rsidRPr="00A713E4">
        <w:rPr>
          <w:rFonts w:cstheme="minorHAnsi"/>
          <w:i/>
        </w:rPr>
        <w:t>ἱερῶν</w:t>
      </w:r>
      <w:proofErr w:type="spellEnd"/>
      <w:r w:rsidR="00100797" w:rsidRPr="00A713E4">
        <w:rPr>
          <w:rFonts w:cstheme="minorHAnsi"/>
          <w:i/>
        </w:rPr>
        <w:t xml:space="preserve"> </w:t>
      </w:r>
      <w:proofErr w:type="spellStart"/>
      <w:r w:rsidR="00100797" w:rsidRPr="00A713E4">
        <w:rPr>
          <w:rFonts w:cstheme="minorHAnsi"/>
          <w:i/>
        </w:rPr>
        <w:t>ἀκολουθιῶν</w:t>
      </w:r>
      <w:proofErr w:type="spellEnd"/>
      <w:r w:rsidR="00100797" w:rsidRPr="00A713E4">
        <w:rPr>
          <w:rFonts w:cstheme="minorHAnsi"/>
          <w:i/>
        </w:rPr>
        <w:t xml:space="preserve">». </w:t>
      </w:r>
      <w:r w:rsidR="005F3F85" w:rsidRPr="00A713E4">
        <w:rPr>
          <w:rFonts w:cstheme="minorHAnsi"/>
        </w:rPr>
        <w:t xml:space="preserve">Βάσει αυτής της δομικής κατασκευής της, η συγκεκριμένη «ακολουθία» καθίσταται αυτόχρημα ευχερώς ερμηνεύσιμη από οποιονδήποτε έμπειρο και δόκιμο </w:t>
      </w:r>
      <w:r w:rsidR="00967EA7" w:rsidRPr="00A713E4">
        <w:rPr>
          <w:rFonts w:cstheme="minorHAnsi"/>
        </w:rPr>
        <w:t>ψάλτη</w:t>
      </w:r>
      <w:r w:rsidR="00967EA7" w:rsidRPr="00A713E4">
        <w:rPr>
          <w:rFonts w:cstheme="minorHAnsi"/>
          <w:lang w:val="en-US"/>
        </w:rPr>
        <w:t xml:space="preserve">· </w:t>
      </w:r>
      <w:r w:rsidR="00967EA7" w:rsidRPr="00A713E4">
        <w:rPr>
          <w:rFonts w:cstheme="minorHAnsi"/>
        </w:rPr>
        <w:t xml:space="preserve">ερμηνεύσιμη, βεβαίως, δυνάμει. </w:t>
      </w:r>
      <w:r w:rsidR="00967EA7" w:rsidRPr="00A713E4">
        <w:rPr>
          <w:rFonts w:cstheme="minorHAnsi"/>
          <w:szCs w:val="24"/>
        </w:rPr>
        <w:t xml:space="preserve">Ως εκ τούτου, η διεθνώς </w:t>
      </w:r>
      <w:r w:rsidR="00967EA7" w:rsidRPr="00A713E4">
        <w:rPr>
          <w:szCs w:val="24"/>
        </w:rPr>
        <w:t xml:space="preserve">πρωτότυπη ιδέα για </w:t>
      </w:r>
      <w:proofErr w:type="spellStart"/>
      <w:r w:rsidR="00967EA7" w:rsidRPr="00A713E4">
        <w:rPr>
          <w:szCs w:val="24"/>
        </w:rPr>
        <w:t>μιαν</w:t>
      </w:r>
      <w:proofErr w:type="spellEnd"/>
      <w:r w:rsidR="00967EA7" w:rsidRPr="00A713E4">
        <w:rPr>
          <w:szCs w:val="24"/>
        </w:rPr>
        <w:t xml:space="preserve"> αναβίωση και ευφάνταστη επιτέλεση της </w:t>
      </w:r>
      <w:r w:rsidR="00433A24" w:rsidRPr="00A713E4">
        <w:rPr>
          <w:szCs w:val="24"/>
        </w:rPr>
        <w:t>εν λόγω</w:t>
      </w:r>
      <w:r w:rsidR="00433A24" w:rsidRPr="00A713E4">
        <w:rPr>
          <w:rFonts w:cstheme="minorHAnsi"/>
          <w:i/>
          <w:szCs w:val="24"/>
        </w:rPr>
        <w:t xml:space="preserve"> Ακολουθίας του </w:t>
      </w:r>
      <w:proofErr w:type="spellStart"/>
      <w:r w:rsidR="00433A24" w:rsidRPr="00A713E4">
        <w:rPr>
          <w:rFonts w:cstheme="minorHAnsi"/>
          <w:i/>
          <w:szCs w:val="24"/>
        </w:rPr>
        <w:t>ανοσίου</w:t>
      </w:r>
      <w:proofErr w:type="spellEnd"/>
      <w:r w:rsidR="00433A24" w:rsidRPr="00A713E4">
        <w:rPr>
          <w:rFonts w:cstheme="minorHAnsi"/>
          <w:i/>
          <w:szCs w:val="24"/>
        </w:rPr>
        <w:t xml:space="preserve"> τραγογένη σπανού</w:t>
      </w:r>
      <w:r w:rsidR="00433A24" w:rsidRPr="00A713E4">
        <w:rPr>
          <w:rFonts w:cstheme="minorHAnsi"/>
          <w:szCs w:val="24"/>
        </w:rPr>
        <w:t xml:space="preserve">, μια ιδέα που συνελήφθη μεν από τον </w:t>
      </w:r>
      <w:r w:rsidR="00433A24" w:rsidRPr="00A713E4">
        <w:rPr>
          <w:szCs w:val="24"/>
        </w:rPr>
        <w:t xml:space="preserve">φίλο και συνάδελφο Ιωσήφ </w:t>
      </w:r>
      <w:proofErr w:type="spellStart"/>
      <w:r w:rsidR="00433A24" w:rsidRPr="00A713E4">
        <w:rPr>
          <w:szCs w:val="24"/>
        </w:rPr>
        <w:t>Βιβιλάκη</w:t>
      </w:r>
      <w:proofErr w:type="spellEnd"/>
      <w:r w:rsidR="00433A24" w:rsidRPr="00A713E4">
        <w:rPr>
          <w:szCs w:val="24"/>
        </w:rPr>
        <w:t>, ο οποίος έχει ήδη ευδοκίμως ασχοληθεί</w:t>
      </w:r>
      <w:r w:rsidR="00433A24" w:rsidRPr="00A713E4">
        <w:rPr>
          <w:rFonts w:cstheme="minorHAnsi"/>
          <w:szCs w:val="24"/>
        </w:rPr>
        <w:t xml:space="preserve"> με ζητήματα υμνογραφικών παρωδιών (</w:t>
      </w:r>
      <w:proofErr w:type="spellStart"/>
      <w:r w:rsidR="00433A24" w:rsidRPr="00A713E4">
        <w:rPr>
          <w:rFonts w:cstheme="minorHAnsi"/>
          <w:szCs w:val="24"/>
        </w:rPr>
        <w:t>Βιβιλάκης</w:t>
      </w:r>
      <w:proofErr w:type="spellEnd"/>
      <w:r w:rsidR="00433A24" w:rsidRPr="00A713E4">
        <w:rPr>
          <w:rFonts w:cstheme="minorHAnsi"/>
          <w:szCs w:val="24"/>
        </w:rPr>
        <w:t xml:space="preserve"> 2007), </w:t>
      </w:r>
      <w:r w:rsidR="005D7DBF" w:rsidRPr="00A713E4">
        <w:rPr>
          <w:rFonts w:cstheme="minorHAnsi"/>
          <w:szCs w:val="24"/>
        </w:rPr>
        <w:t xml:space="preserve">μια ιδέα δε που </w:t>
      </w:r>
      <w:r w:rsidR="00433A24" w:rsidRPr="00A713E4">
        <w:t xml:space="preserve">κυοφορήθηκε προ τριετίας κατά ερευνητική σύμπραξή μας στην Κρήτη, </w:t>
      </w:r>
      <w:r w:rsidR="00433A24" w:rsidRPr="00A713E4">
        <w:rPr>
          <w:rFonts w:cstheme="minorHAnsi"/>
          <w:szCs w:val="24"/>
        </w:rPr>
        <w:t xml:space="preserve">θεωρήθηκε </w:t>
      </w:r>
      <w:r w:rsidR="00433A24" w:rsidRPr="00A713E4">
        <w:rPr>
          <w:rFonts w:cstheme="minorHAnsi"/>
          <w:szCs w:val="24"/>
          <w:lang w:val="en-US"/>
        </w:rPr>
        <w:t>a priori</w:t>
      </w:r>
      <w:r w:rsidR="00433A24" w:rsidRPr="00A713E4">
        <w:rPr>
          <w:rFonts w:cstheme="minorHAnsi"/>
          <w:szCs w:val="24"/>
        </w:rPr>
        <w:t xml:space="preserve"> ως απόπειρα άξια κάθε έμπρακτης υποστήριξης. </w:t>
      </w:r>
    </w:p>
    <w:p w:rsidR="00F50904" w:rsidRPr="00A713E4" w:rsidRDefault="00F50904" w:rsidP="009C02CD">
      <w:pPr>
        <w:spacing w:after="0"/>
        <w:rPr>
          <w:sz w:val="20"/>
        </w:rPr>
      </w:pPr>
    </w:p>
    <w:p w:rsidR="00996845" w:rsidRPr="00A713E4" w:rsidRDefault="006F346A" w:rsidP="00996845">
      <w:pPr>
        <w:spacing w:after="0"/>
        <w:jc w:val="both"/>
        <w:rPr>
          <w:rFonts w:cstheme="minorHAnsi"/>
          <w:i/>
          <w:szCs w:val="20"/>
          <w:lang w:val="en-US"/>
        </w:rPr>
      </w:pPr>
      <w:r w:rsidRPr="00A713E4">
        <w:rPr>
          <w:b/>
        </w:rPr>
        <w:t>Η</w:t>
      </w:r>
      <w:r w:rsidRPr="00A713E4">
        <w:t xml:space="preserve"> προοπτική της μουσικής ενεργοποίησης των εγκιβωτισμένων στην παρούσα «ακολουθία» ψαλτικών οδηγιών</w:t>
      </w:r>
      <w:r w:rsidR="00996845" w:rsidRPr="00A713E4">
        <w:t>,</w:t>
      </w:r>
      <w:r w:rsidRPr="00A713E4">
        <w:t xml:space="preserve"> απετέλεσε </w:t>
      </w:r>
      <w:r w:rsidR="00996845" w:rsidRPr="00A713E4">
        <w:t>εξαρχής</w:t>
      </w:r>
      <w:r w:rsidRPr="00A713E4">
        <w:t xml:space="preserve"> μια γόνιμη πρόκληση· ωστόσο, </w:t>
      </w:r>
      <w:r w:rsidR="00996845" w:rsidRPr="00A713E4">
        <w:t xml:space="preserve">η εμπειρία </w:t>
      </w:r>
      <w:r w:rsidRPr="00A713E4">
        <w:t>της επιτέλεσης</w:t>
      </w:r>
      <w:r w:rsidR="00B0157C" w:rsidRPr="00B0157C">
        <w:t xml:space="preserve"> </w:t>
      </w:r>
      <w:proofErr w:type="spellStart"/>
      <w:r w:rsidR="00B0157C" w:rsidRPr="00A713E4">
        <w:t>καθεαυτήν</w:t>
      </w:r>
      <w:proofErr w:type="spellEnd"/>
      <w:r w:rsidRPr="00A713E4">
        <w:t>,</w:t>
      </w:r>
      <w:r w:rsidRPr="00A713E4">
        <w:t xml:space="preserve"> κατά την οποία ο ρόλος της βυζαντινής μουσικής αναδείχθηκε </w:t>
      </w:r>
      <w:r w:rsidR="00996845" w:rsidRPr="00A713E4">
        <w:t xml:space="preserve">αβίαστα </w:t>
      </w:r>
      <w:r w:rsidRPr="00A713E4">
        <w:t xml:space="preserve">ως οίκοθεν πρωταγωνιστικός, επιβεβαίωσε με τρόπο υπερβατικό όσα και παλαιότερα, με άλλη ευκαιρία, είχαν διαπιστωθεί </w:t>
      </w:r>
      <w:r w:rsidR="00996845" w:rsidRPr="00A713E4">
        <w:t>για τη δυναμική, την ελαστικότητα και την προσαρμοστικότητα αυτής</w:t>
      </w:r>
      <w:bookmarkStart w:id="0" w:name="_GoBack"/>
      <w:bookmarkEnd w:id="0"/>
      <w:r w:rsidR="00996845" w:rsidRPr="00A713E4">
        <w:t xml:space="preserve"> της μουσικής </w:t>
      </w:r>
      <w:r w:rsidRPr="00A713E4">
        <w:t>(</w:t>
      </w:r>
      <w:proofErr w:type="spellStart"/>
      <w:r w:rsidRPr="00A713E4">
        <w:t>Χαλδαιάκης</w:t>
      </w:r>
      <w:proofErr w:type="spellEnd"/>
      <w:r w:rsidRPr="00A713E4">
        <w:t xml:space="preserve"> 2014 &amp; 2015)</w:t>
      </w:r>
      <w:r w:rsidR="002737CE" w:rsidRPr="00A713E4">
        <w:t xml:space="preserve">: </w:t>
      </w:r>
      <w:r w:rsidR="00996845" w:rsidRPr="00A713E4">
        <w:rPr>
          <w:rFonts w:cstheme="minorHAnsi"/>
          <w:i/>
          <w:szCs w:val="20"/>
        </w:rPr>
        <w:t xml:space="preserve">η εγγενής «ελαστικότητα» της Βυζαντινής Μουσικής αποτελεί ένα κεφαλαιώδες συστατικό στοιχείο της, που της επιτρέπει ουσιαστικά να «μιλήσει» σε οποιαδήποτε γλώσσα, ενώ με την προφανή «δυναμική» διάσταση όλων των επιμέρους παραμέτρων της (σημειογραφία, ηχητικό περιβάλλον, μελική ανάπτυξη, </w:t>
      </w:r>
      <w:proofErr w:type="spellStart"/>
      <w:r w:rsidR="00996845" w:rsidRPr="00A713E4">
        <w:rPr>
          <w:rFonts w:cstheme="minorHAnsi"/>
          <w:i/>
          <w:szCs w:val="20"/>
        </w:rPr>
        <w:t>κ.ο.κ.</w:t>
      </w:r>
      <w:proofErr w:type="spellEnd"/>
      <w:r w:rsidR="00996845" w:rsidRPr="00A713E4">
        <w:rPr>
          <w:rFonts w:cstheme="minorHAnsi"/>
          <w:i/>
          <w:szCs w:val="20"/>
        </w:rPr>
        <w:t xml:space="preserve">) προβάλλονται οι απεριόριστες προοπτικές της φύσης και λειτουργίας της ίδιας μουσικής, ώστε αυτή να απεγκλωβιστεί από οποιαδήποτε στείρα και δογματική θεώρηση· δεν πρόκειται για κάποιου είδους «ιερή μουσική», που θα ήταν ανεπίτρεπτο να παραβιάζεται, αλλά για ένα ανοικτό και ευέλικτο «μουσικό μόρφωμα», που οσάκις είναι αναγκαίο και απαραίτητο επιβάλλεται να αλλάζει και να εξελίσσεται. </w:t>
      </w:r>
    </w:p>
    <w:p w:rsidR="00F50904" w:rsidRPr="00A713E4" w:rsidRDefault="00F50904" w:rsidP="006F346A">
      <w:pPr>
        <w:spacing w:after="0"/>
        <w:jc w:val="both"/>
      </w:pPr>
    </w:p>
    <w:p w:rsidR="00A713E4" w:rsidRPr="00A713E4" w:rsidRDefault="00A713E4" w:rsidP="00A713E4">
      <w:pPr>
        <w:spacing w:after="0"/>
        <w:jc w:val="both"/>
        <w:rPr>
          <w:szCs w:val="24"/>
        </w:rPr>
      </w:pPr>
      <w:r w:rsidRPr="00A713E4">
        <w:rPr>
          <w:b/>
          <w:szCs w:val="24"/>
        </w:rPr>
        <w:t>Κ</w:t>
      </w:r>
      <w:r w:rsidRPr="00A713E4">
        <w:rPr>
          <w:szCs w:val="24"/>
        </w:rPr>
        <w:t xml:space="preserve">ατά την παρούσα παράσταση αναδύεται λαμπρή ευκαιρία για την ψαλτική, προκειμένου να κοινοποιηθεί η ηχηρή μαρτυρία της προοπτικής αυτής της τέχνης· μια προοπτική που διαχρονικά υπερβαίνει όρια και κανόνες· μια προοπτική που παραμένει αποδεσμευμένη από αγκυλώσεις και δογματισμούς· μια προοπτική που επικυρώνει την οικουμενική διάστασή της. Η </w:t>
      </w:r>
      <w:r w:rsidRPr="00A713E4">
        <w:t xml:space="preserve">ελπίδα, η βοήθεια, η απαντοχή, η σωτηρία μας, ίσως πρέπει πλέον να αναζητηθούν στην «εν Χριστώ </w:t>
      </w:r>
      <w:proofErr w:type="spellStart"/>
      <w:r w:rsidRPr="00A713E4">
        <w:t>σαλότητα</w:t>
      </w:r>
      <w:proofErr w:type="spellEnd"/>
      <w:r w:rsidRPr="00A713E4">
        <w:t>», σ’ εκείνη την αλλιώτικη κοινωνική ή και διαδικτυακή πλέον «τρέλα», όπου ελλοχεύει η αρετή, υποκρύπτεται το ιερό, αναδύεται, απλός ταπεινός και απέριττος, ο εξαγνισμός· η λύτρωση, η αγιότητα.</w:t>
      </w:r>
    </w:p>
    <w:p w:rsidR="00A713E4" w:rsidRDefault="00A713E4" w:rsidP="006F346A">
      <w:pPr>
        <w:spacing w:after="0"/>
        <w:jc w:val="both"/>
        <w:rPr>
          <w:sz w:val="24"/>
        </w:rPr>
      </w:pPr>
    </w:p>
    <w:p w:rsidR="00996845" w:rsidRPr="002737CE" w:rsidRDefault="002737CE" w:rsidP="002737CE">
      <w:pPr>
        <w:spacing w:after="0" w:line="240" w:lineRule="auto"/>
        <w:jc w:val="both"/>
        <w:rPr>
          <w:rFonts w:eastAsia="Times New Roman" w:cstheme="minorHAnsi"/>
          <w:sz w:val="16"/>
          <w:szCs w:val="20"/>
          <w:lang w:eastAsia="el-GR"/>
        </w:rPr>
      </w:pPr>
      <w:r w:rsidRPr="002737CE">
        <w:rPr>
          <w:b/>
          <w:sz w:val="16"/>
        </w:rPr>
        <w:t xml:space="preserve">ΒΙΒΛΙΟΓΡΑΦΙΑ: </w:t>
      </w:r>
      <w:proofErr w:type="spellStart"/>
      <w:r w:rsidRPr="002737CE">
        <w:rPr>
          <w:sz w:val="16"/>
        </w:rPr>
        <w:t>Βιβιλάκης</w:t>
      </w:r>
      <w:proofErr w:type="spellEnd"/>
      <w:r w:rsidRPr="002737CE">
        <w:rPr>
          <w:sz w:val="16"/>
        </w:rPr>
        <w:t>, Ιωσήφ</w:t>
      </w:r>
      <w:r w:rsidRPr="002737CE">
        <w:rPr>
          <w:b/>
          <w:sz w:val="16"/>
        </w:rPr>
        <w:t xml:space="preserve"> </w:t>
      </w:r>
      <w:r w:rsidRPr="002737CE">
        <w:rPr>
          <w:sz w:val="16"/>
        </w:rPr>
        <w:t xml:space="preserve">(2007) «Ακολουθία του </w:t>
      </w:r>
      <w:proofErr w:type="spellStart"/>
      <w:r w:rsidRPr="002737CE">
        <w:rPr>
          <w:sz w:val="16"/>
        </w:rPr>
        <w:t>ψευδασκητού</w:t>
      </w:r>
      <w:proofErr w:type="spellEnd"/>
      <w:r w:rsidRPr="002737CE">
        <w:rPr>
          <w:sz w:val="16"/>
        </w:rPr>
        <w:t xml:space="preserve"> Αυξεντίου. Ανέκδοτη υμνογραφική παρωδία του 18</w:t>
      </w:r>
      <w:r w:rsidRPr="002737CE">
        <w:rPr>
          <w:sz w:val="16"/>
          <w:vertAlign w:val="superscript"/>
        </w:rPr>
        <w:t>ου</w:t>
      </w:r>
      <w:r w:rsidRPr="002737CE">
        <w:rPr>
          <w:sz w:val="16"/>
        </w:rPr>
        <w:t xml:space="preserve"> αιώνα», στο </w:t>
      </w:r>
      <w:proofErr w:type="spellStart"/>
      <w:r w:rsidRPr="002737CE">
        <w:rPr>
          <w:sz w:val="16"/>
        </w:rPr>
        <w:t>Βιβιλάκης</w:t>
      </w:r>
      <w:proofErr w:type="spellEnd"/>
      <w:r w:rsidRPr="002737CE">
        <w:rPr>
          <w:sz w:val="16"/>
        </w:rPr>
        <w:t>, Ιωσήφ</w:t>
      </w:r>
      <w:r w:rsidRPr="002737CE">
        <w:rPr>
          <w:b/>
          <w:sz w:val="16"/>
        </w:rPr>
        <w:t xml:space="preserve"> </w:t>
      </w:r>
      <w:r w:rsidRPr="002737CE">
        <w:rPr>
          <w:sz w:val="16"/>
        </w:rPr>
        <w:t>(</w:t>
      </w:r>
      <w:proofErr w:type="spellStart"/>
      <w:r w:rsidRPr="002737CE">
        <w:rPr>
          <w:sz w:val="16"/>
        </w:rPr>
        <w:t>επιμ</w:t>
      </w:r>
      <w:proofErr w:type="spellEnd"/>
      <w:r w:rsidRPr="002737CE">
        <w:rPr>
          <w:sz w:val="16"/>
        </w:rPr>
        <w:t xml:space="preserve">.) </w:t>
      </w:r>
      <w:r w:rsidRPr="002737CE">
        <w:rPr>
          <w:i/>
          <w:sz w:val="16"/>
        </w:rPr>
        <w:t xml:space="preserve">Στέφανος. Τιμητική Προσφορά στον Βάλτερ </w:t>
      </w:r>
      <w:proofErr w:type="spellStart"/>
      <w:r w:rsidRPr="002737CE">
        <w:rPr>
          <w:i/>
          <w:sz w:val="16"/>
        </w:rPr>
        <w:t>Πούχνερ</w:t>
      </w:r>
      <w:proofErr w:type="spellEnd"/>
      <w:r w:rsidRPr="002737CE">
        <w:rPr>
          <w:i/>
          <w:sz w:val="16"/>
        </w:rPr>
        <w:t xml:space="preserve">. </w:t>
      </w:r>
      <w:r w:rsidRPr="002737CE">
        <w:rPr>
          <w:sz w:val="16"/>
        </w:rPr>
        <w:t xml:space="preserve">Σελ. 199-218. </w:t>
      </w:r>
      <w:proofErr w:type="spellStart"/>
      <w:r w:rsidRPr="002737CE">
        <w:rPr>
          <w:sz w:val="16"/>
        </w:rPr>
        <w:t>Αθήνα:Εκδόσεις</w:t>
      </w:r>
      <w:proofErr w:type="spellEnd"/>
      <w:r w:rsidRPr="002737CE">
        <w:rPr>
          <w:sz w:val="16"/>
        </w:rPr>
        <w:t xml:space="preserve"> </w:t>
      </w:r>
      <w:r w:rsidRPr="002737CE">
        <w:rPr>
          <w:sz w:val="16"/>
          <w:lang w:val="en-US"/>
        </w:rPr>
        <w:t>Ergo</w:t>
      </w:r>
      <w:r w:rsidRPr="002737CE">
        <w:rPr>
          <w:sz w:val="16"/>
        </w:rPr>
        <w:t>-</w:t>
      </w:r>
      <w:proofErr w:type="spellStart"/>
      <w:r w:rsidRPr="002737CE">
        <w:rPr>
          <w:sz w:val="16"/>
        </w:rPr>
        <w:t>Παράβασις</w:t>
      </w:r>
      <w:proofErr w:type="spellEnd"/>
      <w:r w:rsidRPr="002737CE">
        <w:rPr>
          <w:sz w:val="16"/>
        </w:rPr>
        <w:t xml:space="preserve">. Επιστημονικό Δελτίο Τμήματος Θεατρικών Σπουδών Πανεπιστημίου Αθηνών. Μελετήματα 5 ~ </w:t>
      </w:r>
      <w:proofErr w:type="spellStart"/>
      <w:r w:rsidRPr="002737CE">
        <w:rPr>
          <w:sz w:val="16"/>
          <w:lang w:val="en-US"/>
        </w:rPr>
        <w:t>Mitsakis</w:t>
      </w:r>
      <w:proofErr w:type="spellEnd"/>
      <w:r w:rsidRPr="002737CE">
        <w:rPr>
          <w:sz w:val="16"/>
          <w:lang w:val="en-US"/>
        </w:rPr>
        <w:t xml:space="preserve">, K. (1990) “Byzantine and Modern Greek </w:t>
      </w:r>
      <w:proofErr w:type="spellStart"/>
      <w:r w:rsidRPr="002737CE">
        <w:rPr>
          <w:sz w:val="16"/>
          <w:lang w:val="en-US"/>
        </w:rPr>
        <w:t>Parahymnography</w:t>
      </w:r>
      <w:proofErr w:type="spellEnd"/>
      <w:r w:rsidRPr="002737CE">
        <w:rPr>
          <w:sz w:val="16"/>
          <w:lang w:val="en-US"/>
        </w:rPr>
        <w:t xml:space="preserve">”, in </w:t>
      </w:r>
      <w:proofErr w:type="spellStart"/>
      <w:r w:rsidRPr="002737CE">
        <w:rPr>
          <w:sz w:val="16"/>
          <w:lang w:val="en-US"/>
        </w:rPr>
        <w:t>Conomos</w:t>
      </w:r>
      <w:proofErr w:type="spellEnd"/>
      <w:r w:rsidRPr="002737CE">
        <w:rPr>
          <w:sz w:val="16"/>
          <w:lang w:val="en-US"/>
        </w:rPr>
        <w:t xml:space="preserve">, Dimitri (ed.) </w:t>
      </w:r>
      <w:r w:rsidRPr="002737CE">
        <w:rPr>
          <w:i/>
          <w:sz w:val="16"/>
          <w:lang w:val="en-US"/>
        </w:rPr>
        <w:t xml:space="preserve">Studies in Eastern Chant </w:t>
      </w:r>
      <w:r w:rsidRPr="002737CE">
        <w:rPr>
          <w:sz w:val="16"/>
          <w:lang w:val="en-US"/>
        </w:rPr>
        <w:t xml:space="preserve">5: 9-76 </w:t>
      </w:r>
      <w:r w:rsidRPr="002737CE">
        <w:rPr>
          <w:sz w:val="16"/>
        </w:rPr>
        <w:t xml:space="preserve">~ Μητσάκης, </w:t>
      </w:r>
      <w:proofErr w:type="spellStart"/>
      <w:r w:rsidRPr="002737CE">
        <w:rPr>
          <w:sz w:val="16"/>
        </w:rPr>
        <w:t>Καριοφίλης</w:t>
      </w:r>
      <w:proofErr w:type="spellEnd"/>
      <w:r w:rsidRPr="002737CE">
        <w:rPr>
          <w:sz w:val="16"/>
        </w:rPr>
        <w:t xml:space="preserve"> (1972) «Βυζαντινή και νεοελληνική </w:t>
      </w:r>
      <w:proofErr w:type="spellStart"/>
      <w:r w:rsidRPr="002737CE">
        <w:rPr>
          <w:sz w:val="16"/>
        </w:rPr>
        <w:t>παραϋμνογραφία</w:t>
      </w:r>
      <w:proofErr w:type="spellEnd"/>
      <w:r w:rsidRPr="002737CE">
        <w:rPr>
          <w:sz w:val="16"/>
        </w:rPr>
        <w:t xml:space="preserve">», </w:t>
      </w:r>
      <w:r w:rsidRPr="002737CE">
        <w:rPr>
          <w:i/>
          <w:sz w:val="16"/>
        </w:rPr>
        <w:t xml:space="preserve">Κληρονομία </w:t>
      </w:r>
      <w:r w:rsidRPr="002737CE">
        <w:rPr>
          <w:sz w:val="16"/>
        </w:rPr>
        <w:t>4:</w:t>
      </w:r>
      <w:r w:rsidRPr="002737CE">
        <w:rPr>
          <w:sz w:val="16"/>
          <w:lang w:val="en-US"/>
        </w:rPr>
        <w:t xml:space="preserve"> </w:t>
      </w:r>
      <w:r w:rsidRPr="002737CE">
        <w:rPr>
          <w:sz w:val="16"/>
        </w:rPr>
        <w:t xml:space="preserve">303-64 ~ Ρήγας, Γεώργιος Α., Οικονόμος (1958) </w:t>
      </w:r>
      <w:r w:rsidRPr="002737CE">
        <w:rPr>
          <w:i/>
          <w:sz w:val="16"/>
        </w:rPr>
        <w:t>Σκιάθου Λαϊκός Πολιτισμός</w:t>
      </w:r>
      <w:r w:rsidRPr="002737CE">
        <w:rPr>
          <w:sz w:val="16"/>
        </w:rPr>
        <w:t xml:space="preserve">. Τεύχος Α΄, Δημώδη Άσματα. Θεσσαλονίκη: Ελληνικά. </w:t>
      </w:r>
      <w:proofErr w:type="spellStart"/>
      <w:r w:rsidRPr="002737CE">
        <w:rPr>
          <w:sz w:val="16"/>
        </w:rPr>
        <w:t>Περιοδικόν</w:t>
      </w:r>
      <w:proofErr w:type="spellEnd"/>
      <w:r w:rsidRPr="002737CE">
        <w:rPr>
          <w:sz w:val="16"/>
        </w:rPr>
        <w:t xml:space="preserve"> Σύγγραμμα Εταιρείας Μακεδονικών Σπουδών. Παράρτημα 11 ~ </w:t>
      </w:r>
      <w:r w:rsidRPr="002737CE">
        <w:rPr>
          <w:rFonts w:eastAsia="Times New Roman" w:cstheme="minorHAnsi"/>
          <w:sz w:val="16"/>
          <w:szCs w:val="20"/>
          <w:lang w:val="en-US" w:eastAsia="el-GR"/>
        </w:rPr>
        <w:t>Χα</w:t>
      </w:r>
      <w:proofErr w:type="spellStart"/>
      <w:r w:rsidRPr="002737CE">
        <w:rPr>
          <w:rFonts w:eastAsia="Times New Roman" w:cstheme="minorHAnsi"/>
          <w:sz w:val="16"/>
          <w:szCs w:val="20"/>
          <w:lang w:val="en-US" w:eastAsia="el-GR"/>
        </w:rPr>
        <w:t>λδ</w:t>
      </w:r>
      <w:proofErr w:type="spellEnd"/>
      <w:r w:rsidRPr="002737CE">
        <w:rPr>
          <w:rFonts w:eastAsia="Times New Roman" w:cstheme="minorHAnsi"/>
          <w:sz w:val="16"/>
          <w:szCs w:val="20"/>
          <w:lang w:val="en-US" w:eastAsia="el-GR"/>
        </w:rPr>
        <w:t>αι</w:t>
      </w:r>
      <w:proofErr w:type="spellStart"/>
      <w:r w:rsidRPr="002737CE">
        <w:rPr>
          <w:rFonts w:eastAsia="Times New Roman" w:cstheme="minorHAnsi"/>
          <w:sz w:val="16"/>
          <w:szCs w:val="20"/>
          <w:lang w:eastAsia="el-GR"/>
        </w:rPr>
        <w:t>άκης</w:t>
      </w:r>
      <w:proofErr w:type="spellEnd"/>
      <w:r w:rsidRPr="002737CE">
        <w:rPr>
          <w:rFonts w:eastAsia="Times New Roman" w:cstheme="minorHAnsi"/>
          <w:sz w:val="16"/>
          <w:szCs w:val="20"/>
          <w:lang w:eastAsia="el-GR"/>
        </w:rPr>
        <w:t>, Αχιλλεύς Γ. </w:t>
      </w:r>
      <w:bookmarkStart w:id="1" w:name="x"/>
      <w:r w:rsidRPr="002737CE">
        <w:rPr>
          <w:rFonts w:eastAsia="Times New Roman" w:cstheme="minorHAnsi"/>
          <w:sz w:val="16"/>
          <w:szCs w:val="20"/>
          <w:lang w:eastAsia="el-GR"/>
        </w:rPr>
        <w:t xml:space="preserve">(2015)  «Η Βυζαντινή Μουσική ως </w:t>
      </w:r>
      <w:r w:rsidRPr="002737CE">
        <w:rPr>
          <w:rFonts w:eastAsia="Times New Roman" w:cstheme="minorHAnsi"/>
          <w:sz w:val="16"/>
          <w:szCs w:val="20"/>
          <w:lang w:val="en-US" w:eastAsia="el-GR"/>
        </w:rPr>
        <w:t>“</w:t>
      </w:r>
      <w:proofErr w:type="spellStart"/>
      <w:r w:rsidRPr="002737CE">
        <w:rPr>
          <w:rFonts w:eastAsia="Times New Roman" w:cstheme="minorHAnsi"/>
          <w:sz w:val="16"/>
          <w:szCs w:val="20"/>
          <w:lang w:eastAsia="el-GR"/>
        </w:rPr>
        <w:t>Tabula</w:t>
      </w:r>
      <w:proofErr w:type="spellEnd"/>
      <w:r w:rsidRPr="002737CE">
        <w:rPr>
          <w:rFonts w:eastAsia="Times New Roman" w:cstheme="minorHAnsi"/>
          <w:sz w:val="16"/>
          <w:szCs w:val="20"/>
          <w:lang w:eastAsia="el-GR"/>
        </w:rPr>
        <w:t xml:space="preserve"> </w:t>
      </w:r>
      <w:proofErr w:type="spellStart"/>
      <w:r w:rsidRPr="002737CE">
        <w:rPr>
          <w:rFonts w:eastAsia="Times New Roman" w:cstheme="minorHAnsi"/>
          <w:sz w:val="16"/>
          <w:szCs w:val="20"/>
          <w:lang w:eastAsia="el-GR"/>
        </w:rPr>
        <w:t>Rasa</w:t>
      </w:r>
      <w:proofErr w:type="spellEnd"/>
      <w:r w:rsidRPr="002737CE">
        <w:rPr>
          <w:rFonts w:eastAsia="Times New Roman" w:cstheme="minorHAnsi"/>
          <w:sz w:val="16"/>
          <w:szCs w:val="20"/>
          <w:lang w:val="en-US" w:eastAsia="el-GR"/>
        </w:rPr>
        <w:t>”</w:t>
      </w:r>
      <w:r w:rsidRPr="002737CE">
        <w:rPr>
          <w:rFonts w:eastAsia="Times New Roman" w:cstheme="minorHAnsi"/>
          <w:sz w:val="16"/>
          <w:szCs w:val="20"/>
          <w:lang w:eastAsia="el-GR"/>
        </w:rPr>
        <w:t xml:space="preserve"> ή </w:t>
      </w:r>
      <w:proofErr w:type="spellStart"/>
      <w:r w:rsidRPr="002737CE">
        <w:rPr>
          <w:rFonts w:eastAsia="Times New Roman" w:cstheme="minorHAnsi"/>
          <w:sz w:val="16"/>
          <w:szCs w:val="20"/>
          <w:lang w:eastAsia="el-GR"/>
        </w:rPr>
        <w:t>Ποιά</w:t>
      </w:r>
      <w:proofErr w:type="spellEnd"/>
      <w:r w:rsidRPr="002737CE">
        <w:rPr>
          <w:rFonts w:eastAsia="Times New Roman" w:cstheme="minorHAnsi"/>
          <w:sz w:val="16"/>
          <w:szCs w:val="20"/>
          <w:lang w:eastAsia="el-GR"/>
        </w:rPr>
        <w:t xml:space="preserve"> (θα έπρεπε να είναι) η </w:t>
      </w:r>
      <w:r w:rsidRPr="002737CE">
        <w:rPr>
          <w:rFonts w:eastAsia="Times New Roman" w:cstheme="minorHAnsi"/>
          <w:sz w:val="16"/>
          <w:szCs w:val="20"/>
          <w:lang w:val="en-US" w:eastAsia="el-GR"/>
        </w:rPr>
        <w:t>“</w:t>
      </w:r>
      <w:r w:rsidRPr="002737CE">
        <w:rPr>
          <w:rFonts w:eastAsia="Times New Roman" w:cstheme="minorHAnsi"/>
          <w:sz w:val="16"/>
          <w:szCs w:val="20"/>
          <w:lang w:eastAsia="el-GR"/>
        </w:rPr>
        <w:t>γλώσσα</w:t>
      </w:r>
      <w:r w:rsidRPr="002737CE">
        <w:rPr>
          <w:rFonts w:eastAsia="Times New Roman" w:cstheme="minorHAnsi"/>
          <w:sz w:val="16"/>
          <w:szCs w:val="20"/>
          <w:lang w:val="en-US" w:eastAsia="el-GR"/>
        </w:rPr>
        <w:t>”</w:t>
      </w:r>
      <w:r w:rsidRPr="002737CE">
        <w:rPr>
          <w:rFonts w:eastAsia="Times New Roman" w:cstheme="minorHAnsi"/>
          <w:sz w:val="16"/>
          <w:szCs w:val="20"/>
          <w:lang w:eastAsia="el-GR"/>
        </w:rPr>
        <w:t xml:space="preserve"> της Βυζαντινής Μουσικής», </w:t>
      </w:r>
      <w:r w:rsidR="005D7DBF">
        <w:rPr>
          <w:rFonts w:eastAsia="Times New Roman" w:cstheme="minorHAnsi"/>
          <w:i/>
          <w:sz w:val="16"/>
          <w:szCs w:val="20"/>
          <w:lang w:eastAsia="el-GR"/>
        </w:rPr>
        <w:t>Μουσικολογία. Περιοδική</w:t>
      </w:r>
      <w:r w:rsidRPr="002737CE">
        <w:rPr>
          <w:rFonts w:eastAsia="Times New Roman" w:cstheme="minorHAnsi"/>
          <w:i/>
          <w:sz w:val="16"/>
          <w:szCs w:val="20"/>
          <w:lang w:eastAsia="el-GR"/>
        </w:rPr>
        <w:t xml:space="preserve"> Έκδοση Μουσικής Θεωρίας και Πράξης</w:t>
      </w:r>
      <w:r w:rsidRPr="002737CE">
        <w:rPr>
          <w:rFonts w:eastAsia="Times New Roman" w:cstheme="minorHAnsi"/>
          <w:sz w:val="16"/>
          <w:szCs w:val="20"/>
          <w:lang w:eastAsia="el-GR"/>
        </w:rPr>
        <w:t> 22:176-89</w:t>
      </w:r>
      <w:bookmarkEnd w:id="1"/>
      <w:r w:rsidRPr="002737CE">
        <w:rPr>
          <w:rFonts w:eastAsia="Times New Roman" w:cstheme="minorHAnsi"/>
          <w:sz w:val="16"/>
          <w:szCs w:val="20"/>
          <w:lang w:eastAsia="el-GR"/>
        </w:rPr>
        <w:t xml:space="preserve"> ~ </w:t>
      </w:r>
      <w:proofErr w:type="spellStart"/>
      <w:r w:rsidRPr="002737CE">
        <w:rPr>
          <w:rStyle w:val="refbody"/>
          <w:rFonts w:cstheme="minorHAnsi"/>
          <w:sz w:val="16"/>
          <w:szCs w:val="20"/>
        </w:rPr>
        <w:t>Chaldæakes</w:t>
      </w:r>
      <w:proofErr w:type="spellEnd"/>
      <w:r w:rsidRPr="002737CE">
        <w:rPr>
          <w:rStyle w:val="refbody"/>
          <w:rFonts w:cstheme="minorHAnsi"/>
          <w:sz w:val="16"/>
          <w:szCs w:val="20"/>
        </w:rPr>
        <w:t>, </w:t>
      </w:r>
      <w:proofErr w:type="spellStart"/>
      <w:r w:rsidRPr="002737CE">
        <w:rPr>
          <w:rStyle w:val="refbody"/>
          <w:rFonts w:cstheme="minorHAnsi"/>
          <w:sz w:val="16"/>
          <w:szCs w:val="20"/>
        </w:rPr>
        <w:t>Achilleas</w:t>
      </w:r>
      <w:proofErr w:type="spellEnd"/>
      <w:r w:rsidRPr="002737CE">
        <w:rPr>
          <w:rStyle w:val="refbody"/>
          <w:rFonts w:cstheme="minorHAnsi"/>
          <w:sz w:val="16"/>
          <w:szCs w:val="20"/>
        </w:rPr>
        <w:t xml:space="preserve"> </w:t>
      </w:r>
      <w:r w:rsidRPr="002737CE">
        <w:rPr>
          <w:rStyle w:val="refbody"/>
          <w:rFonts w:cstheme="minorHAnsi"/>
          <w:sz w:val="16"/>
          <w:szCs w:val="20"/>
          <w:lang w:val="en-US"/>
        </w:rPr>
        <w:t xml:space="preserve">G. </w:t>
      </w:r>
      <w:r w:rsidRPr="002737CE">
        <w:rPr>
          <w:rStyle w:val="refbody"/>
          <w:rFonts w:cstheme="minorHAnsi"/>
          <w:sz w:val="16"/>
          <w:szCs w:val="20"/>
        </w:rPr>
        <w:t>(2014)  </w:t>
      </w:r>
      <w:r w:rsidRPr="002737CE">
        <w:rPr>
          <w:rStyle w:val="refbody"/>
          <w:rFonts w:cstheme="minorHAnsi"/>
          <w:sz w:val="16"/>
          <w:szCs w:val="20"/>
          <w:lang w:val="en-US"/>
        </w:rPr>
        <w:t>“</w:t>
      </w:r>
      <w:proofErr w:type="spellStart"/>
      <w:r w:rsidRPr="002737CE">
        <w:rPr>
          <w:rStyle w:val="refbody"/>
          <w:rFonts w:cstheme="minorHAnsi"/>
          <w:sz w:val="16"/>
          <w:szCs w:val="20"/>
        </w:rPr>
        <w:t>Byzantine</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Music</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as</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Tabula</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Rasa</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or</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which</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should</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be</w:t>
      </w:r>
      <w:proofErr w:type="spellEnd"/>
      <w:r w:rsidRPr="002737CE">
        <w:rPr>
          <w:rStyle w:val="refbody"/>
          <w:rFonts w:cstheme="minorHAnsi"/>
          <w:sz w:val="16"/>
          <w:szCs w:val="20"/>
        </w:rPr>
        <w:t xml:space="preserve"> the ‘</w:t>
      </w:r>
      <w:proofErr w:type="spellStart"/>
      <w:r w:rsidRPr="002737CE">
        <w:rPr>
          <w:rStyle w:val="refbody"/>
          <w:rFonts w:cstheme="minorHAnsi"/>
          <w:sz w:val="16"/>
          <w:szCs w:val="20"/>
        </w:rPr>
        <w:t>Language</w:t>
      </w:r>
      <w:proofErr w:type="spellEnd"/>
      <w:r w:rsidRPr="002737CE">
        <w:rPr>
          <w:rStyle w:val="refbody"/>
          <w:rFonts w:cstheme="minorHAnsi"/>
          <w:sz w:val="16"/>
          <w:szCs w:val="20"/>
        </w:rPr>
        <w:t xml:space="preserve">’ of </w:t>
      </w:r>
      <w:proofErr w:type="spellStart"/>
      <w:r w:rsidRPr="002737CE">
        <w:rPr>
          <w:rStyle w:val="refbody"/>
          <w:rFonts w:cstheme="minorHAnsi"/>
          <w:sz w:val="16"/>
          <w:szCs w:val="20"/>
        </w:rPr>
        <w:t>Byzantine</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Music</w:t>
      </w:r>
      <w:proofErr w:type="spellEnd"/>
      <w:r w:rsidRPr="002737CE">
        <w:rPr>
          <w:rStyle w:val="refbody"/>
          <w:rFonts w:cstheme="minorHAnsi"/>
          <w:sz w:val="16"/>
          <w:szCs w:val="20"/>
        </w:rPr>
        <w:t>?</w:t>
      </w:r>
      <w:r w:rsidRPr="002737CE">
        <w:rPr>
          <w:rStyle w:val="refbody"/>
          <w:rFonts w:cstheme="minorHAnsi"/>
          <w:sz w:val="16"/>
          <w:szCs w:val="20"/>
          <w:lang w:val="en-US"/>
        </w:rPr>
        <w:t>”,</w:t>
      </w:r>
      <w:r w:rsidRPr="002737CE">
        <w:rPr>
          <w:rStyle w:val="refbody"/>
          <w:rFonts w:cstheme="minorHAnsi"/>
          <w:sz w:val="16"/>
          <w:szCs w:val="20"/>
        </w:rPr>
        <w:t xml:space="preserve"> in </w:t>
      </w:r>
      <w:proofErr w:type="spellStart"/>
      <w:r w:rsidRPr="002737CE">
        <w:rPr>
          <w:rStyle w:val="refbody"/>
          <w:rFonts w:cstheme="minorHAnsi"/>
          <w:sz w:val="16"/>
          <w:szCs w:val="20"/>
        </w:rPr>
        <w:t>Veselinovic-Hofman</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Mirjana</w:t>
      </w:r>
      <w:proofErr w:type="spellEnd"/>
      <w:r w:rsidRPr="002737CE">
        <w:rPr>
          <w:rStyle w:val="refbody"/>
          <w:rFonts w:cstheme="minorHAnsi"/>
          <w:sz w:val="16"/>
          <w:szCs w:val="20"/>
        </w:rPr>
        <w:t xml:space="preserve"> </w:t>
      </w:r>
      <w:r w:rsidRPr="002737CE">
        <w:rPr>
          <w:rStyle w:val="refbody"/>
          <w:rFonts w:cstheme="minorHAnsi"/>
          <w:sz w:val="16"/>
          <w:szCs w:val="20"/>
          <w:lang w:val="en-US"/>
        </w:rPr>
        <w:t xml:space="preserve">- </w:t>
      </w:r>
      <w:proofErr w:type="spellStart"/>
      <w:r w:rsidRPr="002737CE">
        <w:rPr>
          <w:rStyle w:val="refbody"/>
          <w:rFonts w:cstheme="minorHAnsi"/>
          <w:sz w:val="16"/>
          <w:szCs w:val="20"/>
        </w:rPr>
        <w:t>Mikic</w:t>
      </w:r>
      <w:proofErr w:type="spellEnd"/>
      <w:r w:rsidRPr="002737CE">
        <w:rPr>
          <w:rStyle w:val="refbody"/>
          <w:rFonts w:cstheme="minorHAnsi"/>
          <w:sz w:val="16"/>
          <w:szCs w:val="20"/>
        </w:rPr>
        <w:t>,</w:t>
      </w:r>
      <w:r w:rsidRPr="002737CE">
        <w:rPr>
          <w:rStyle w:val="refbody"/>
          <w:rFonts w:cstheme="minorHAnsi"/>
          <w:sz w:val="16"/>
          <w:szCs w:val="20"/>
          <w:lang w:val="en-US"/>
        </w:rPr>
        <w:t xml:space="preserve"> </w:t>
      </w:r>
      <w:proofErr w:type="spellStart"/>
      <w:r w:rsidRPr="002737CE">
        <w:rPr>
          <w:rStyle w:val="refbody"/>
          <w:rFonts w:cstheme="minorHAnsi"/>
          <w:sz w:val="16"/>
          <w:szCs w:val="20"/>
        </w:rPr>
        <w:t>Vesna</w:t>
      </w:r>
      <w:proofErr w:type="spellEnd"/>
      <w:r w:rsidRPr="002737CE">
        <w:rPr>
          <w:rStyle w:val="refbody"/>
          <w:rFonts w:cstheme="minorHAnsi"/>
          <w:sz w:val="16"/>
          <w:szCs w:val="20"/>
          <w:lang w:val="en-US"/>
        </w:rPr>
        <w:t xml:space="preserve"> -</w:t>
      </w:r>
      <w:r w:rsidRPr="002737CE">
        <w:rPr>
          <w:rStyle w:val="refbody"/>
          <w:rFonts w:cstheme="minorHAnsi"/>
          <w:sz w:val="16"/>
          <w:szCs w:val="20"/>
        </w:rPr>
        <w:t xml:space="preserve"> </w:t>
      </w:r>
      <w:proofErr w:type="spellStart"/>
      <w:r w:rsidRPr="002737CE">
        <w:rPr>
          <w:rStyle w:val="refbody"/>
          <w:rFonts w:cstheme="minorHAnsi"/>
          <w:sz w:val="16"/>
          <w:szCs w:val="20"/>
        </w:rPr>
        <w:t>Popovic-Mladjenovic</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Tijana</w:t>
      </w:r>
      <w:proofErr w:type="spellEnd"/>
      <w:r w:rsidRPr="002737CE">
        <w:rPr>
          <w:rStyle w:val="refbody"/>
          <w:rFonts w:cstheme="minorHAnsi"/>
          <w:sz w:val="16"/>
          <w:szCs w:val="20"/>
        </w:rPr>
        <w:t xml:space="preserve"> </w:t>
      </w:r>
      <w:r w:rsidRPr="002737CE">
        <w:rPr>
          <w:rStyle w:val="refbody"/>
          <w:rFonts w:cstheme="minorHAnsi"/>
          <w:sz w:val="16"/>
          <w:szCs w:val="20"/>
          <w:lang w:val="en-US"/>
        </w:rPr>
        <w:t xml:space="preserve"> - </w:t>
      </w:r>
      <w:proofErr w:type="spellStart"/>
      <w:r w:rsidRPr="002737CE">
        <w:rPr>
          <w:rStyle w:val="refbody"/>
          <w:rFonts w:cstheme="minorHAnsi"/>
          <w:sz w:val="16"/>
          <w:szCs w:val="20"/>
        </w:rPr>
        <w:t>Perkovic</w:t>
      </w:r>
      <w:proofErr w:type="spellEnd"/>
      <w:r w:rsidRPr="002737CE">
        <w:rPr>
          <w:rStyle w:val="refbody"/>
          <w:rFonts w:cstheme="minorHAnsi"/>
          <w:sz w:val="16"/>
          <w:szCs w:val="20"/>
          <w:lang w:val="en-US"/>
        </w:rPr>
        <w:t xml:space="preserve">, </w:t>
      </w:r>
      <w:proofErr w:type="spellStart"/>
      <w:r w:rsidRPr="002737CE">
        <w:rPr>
          <w:rStyle w:val="refbody"/>
          <w:rFonts w:cstheme="minorHAnsi"/>
          <w:sz w:val="16"/>
          <w:szCs w:val="20"/>
        </w:rPr>
        <w:t>Ivana</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eds</w:t>
      </w:r>
      <w:proofErr w:type="spellEnd"/>
      <w:r w:rsidRPr="002737CE">
        <w:rPr>
          <w:rStyle w:val="refbody"/>
          <w:rFonts w:cstheme="minorHAnsi"/>
          <w:sz w:val="16"/>
          <w:szCs w:val="20"/>
        </w:rPr>
        <w:t>.)</w:t>
      </w:r>
      <w:r w:rsidRPr="002737CE">
        <w:rPr>
          <w:rStyle w:val="refbody"/>
          <w:rFonts w:cstheme="minorHAnsi"/>
          <w:sz w:val="16"/>
          <w:szCs w:val="20"/>
          <w:lang w:val="en-US"/>
        </w:rPr>
        <w:t xml:space="preserve"> </w:t>
      </w:r>
      <w:proofErr w:type="spellStart"/>
      <w:r w:rsidRPr="002737CE">
        <w:rPr>
          <w:rStyle w:val="refbody"/>
          <w:rFonts w:cstheme="minorHAnsi"/>
          <w:i/>
          <w:sz w:val="16"/>
          <w:szCs w:val="20"/>
        </w:rPr>
        <w:t>Music</w:t>
      </w:r>
      <w:proofErr w:type="spellEnd"/>
      <w:r w:rsidRPr="002737CE">
        <w:rPr>
          <w:rStyle w:val="refbody"/>
          <w:rFonts w:cstheme="minorHAnsi"/>
          <w:i/>
          <w:sz w:val="16"/>
          <w:szCs w:val="20"/>
        </w:rPr>
        <w:t xml:space="preserve"> </w:t>
      </w:r>
      <w:proofErr w:type="spellStart"/>
      <w:r w:rsidRPr="002737CE">
        <w:rPr>
          <w:rStyle w:val="refbody"/>
          <w:rFonts w:cstheme="minorHAnsi"/>
          <w:i/>
          <w:sz w:val="16"/>
          <w:szCs w:val="20"/>
        </w:rPr>
        <w:t>Identities</w:t>
      </w:r>
      <w:proofErr w:type="spellEnd"/>
      <w:r w:rsidRPr="002737CE">
        <w:rPr>
          <w:rStyle w:val="refbody"/>
          <w:rFonts w:cstheme="minorHAnsi"/>
          <w:i/>
          <w:sz w:val="16"/>
          <w:szCs w:val="20"/>
        </w:rPr>
        <w:t xml:space="preserve"> on Paper </w:t>
      </w:r>
      <w:proofErr w:type="spellStart"/>
      <w:r w:rsidRPr="002737CE">
        <w:rPr>
          <w:rStyle w:val="refbody"/>
          <w:rFonts w:cstheme="minorHAnsi"/>
          <w:i/>
          <w:sz w:val="16"/>
          <w:szCs w:val="20"/>
        </w:rPr>
        <w:t>an</w:t>
      </w:r>
      <w:proofErr w:type="spellEnd"/>
      <w:r w:rsidRPr="002737CE">
        <w:rPr>
          <w:rStyle w:val="refbody"/>
          <w:rFonts w:cstheme="minorHAnsi"/>
          <w:i/>
          <w:sz w:val="16"/>
          <w:szCs w:val="20"/>
          <w:lang w:val="en-US"/>
        </w:rPr>
        <w:t>d</w:t>
      </w:r>
      <w:r w:rsidRPr="002737CE">
        <w:rPr>
          <w:rStyle w:val="refbody"/>
          <w:rFonts w:cstheme="minorHAnsi"/>
          <w:i/>
          <w:sz w:val="16"/>
          <w:szCs w:val="20"/>
        </w:rPr>
        <w:t xml:space="preserve"> </w:t>
      </w:r>
      <w:proofErr w:type="spellStart"/>
      <w:r w:rsidRPr="002737CE">
        <w:rPr>
          <w:rStyle w:val="refbody"/>
          <w:rFonts w:cstheme="minorHAnsi"/>
          <w:i/>
          <w:sz w:val="16"/>
          <w:szCs w:val="20"/>
        </w:rPr>
        <w:t>Screen</w:t>
      </w:r>
      <w:proofErr w:type="spellEnd"/>
      <w:r w:rsidRPr="002737CE">
        <w:rPr>
          <w:rStyle w:val="refbody"/>
          <w:rFonts w:cstheme="minorHAnsi"/>
          <w:sz w:val="16"/>
          <w:szCs w:val="20"/>
          <w:lang w:val="en-US"/>
        </w:rPr>
        <w:t xml:space="preserve">. </w:t>
      </w:r>
      <w:proofErr w:type="spellStart"/>
      <w:r w:rsidRPr="002737CE">
        <w:rPr>
          <w:rStyle w:val="refbody"/>
          <w:rFonts w:cstheme="minorHAnsi"/>
          <w:sz w:val="16"/>
          <w:szCs w:val="20"/>
          <w:lang w:val="en-US"/>
        </w:rPr>
        <w:t>Pag</w:t>
      </w:r>
      <w:proofErr w:type="spellEnd"/>
      <w:r w:rsidRPr="002737CE">
        <w:rPr>
          <w:rStyle w:val="refbody"/>
          <w:rFonts w:cstheme="minorHAnsi"/>
          <w:sz w:val="16"/>
          <w:szCs w:val="20"/>
          <w:lang w:val="en-US"/>
        </w:rPr>
        <w:t>.</w:t>
      </w:r>
      <w:r w:rsidRPr="002737CE">
        <w:rPr>
          <w:rStyle w:val="refbody"/>
          <w:rFonts w:cstheme="minorHAnsi"/>
          <w:sz w:val="16"/>
          <w:szCs w:val="20"/>
        </w:rPr>
        <w:t xml:space="preserve"> 362-75</w:t>
      </w:r>
      <w:r w:rsidRPr="002737CE">
        <w:rPr>
          <w:rStyle w:val="refbody"/>
          <w:rFonts w:cstheme="minorHAnsi"/>
          <w:sz w:val="16"/>
          <w:szCs w:val="20"/>
          <w:lang w:val="en-US"/>
        </w:rPr>
        <w:t>.</w:t>
      </w:r>
      <w:r w:rsidRPr="002737CE">
        <w:rPr>
          <w:rStyle w:val="refbody"/>
          <w:rFonts w:cstheme="minorHAnsi"/>
          <w:sz w:val="16"/>
          <w:szCs w:val="20"/>
        </w:rPr>
        <w:t> </w:t>
      </w:r>
      <w:proofErr w:type="spellStart"/>
      <w:r w:rsidRPr="002737CE">
        <w:rPr>
          <w:rStyle w:val="refbody"/>
          <w:rFonts w:cstheme="minorHAnsi"/>
          <w:sz w:val="16"/>
          <w:szCs w:val="20"/>
        </w:rPr>
        <w:t>Belgrade</w:t>
      </w:r>
      <w:proofErr w:type="spellEnd"/>
      <w:r w:rsidRPr="002737CE">
        <w:rPr>
          <w:rStyle w:val="refbody"/>
          <w:rFonts w:cstheme="minorHAnsi"/>
          <w:sz w:val="16"/>
          <w:szCs w:val="20"/>
        </w:rPr>
        <w:t xml:space="preserve">: Department of </w:t>
      </w:r>
      <w:proofErr w:type="spellStart"/>
      <w:r w:rsidRPr="002737CE">
        <w:rPr>
          <w:rStyle w:val="refbody"/>
          <w:rFonts w:cstheme="minorHAnsi"/>
          <w:sz w:val="16"/>
          <w:szCs w:val="20"/>
        </w:rPr>
        <w:t>Musicology</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Faculty</w:t>
      </w:r>
      <w:proofErr w:type="spellEnd"/>
      <w:r w:rsidRPr="002737CE">
        <w:rPr>
          <w:rStyle w:val="refbody"/>
          <w:rFonts w:cstheme="minorHAnsi"/>
          <w:sz w:val="16"/>
          <w:szCs w:val="20"/>
        </w:rPr>
        <w:t xml:space="preserve"> of </w:t>
      </w:r>
      <w:proofErr w:type="spellStart"/>
      <w:r w:rsidRPr="002737CE">
        <w:rPr>
          <w:rStyle w:val="refbody"/>
          <w:rFonts w:cstheme="minorHAnsi"/>
          <w:sz w:val="16"/>
          <w:szCs w:val="20"/>
        </w:rPr>
        <w:t>Music</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University</w:t>
      </w:r>
      <w:proofErr w:type="spellEnd"/>
      <w:r w:rsidRPr="002737CE">
        <w:rPr>
          <w:rStyle w:val="refbody"/>
          <w:rFonts w:cstheme="minorHAnsi"/>
          <w:sz w:val="16"/>
          <w:szCs w:val="20"/>
        </w:rPr>
        <w:t xml:space="preserve"> of </w:t>
      </w:r>
      <w:proofErr w:type="spellStart"/>
      <w:r w:rsidRPr="002737CE">
        <w:rPr>
          <w:rStyle w:val="refbody"/>
          <w:rFonts w:cstheme="minorHAnsi"/>
          <w:sz w:val="16"/>
          <w:szCs w:val="20"/>
        </w:rPr>
        <w:t>Arts</w:t>
      </w:r>
      <w:proofErr w:type="spellEnd"/>
      <w:r w:rsidRPr="002737CE">
        <w:rPr>
          <w:rStyle w:val="refbody"/>
          <w:rFonts w:cstheme="minorHAnsi"/>
          <w:sz w:val="16"/>
          <w:szCs w:val="20"/>
        </w:rPr>
        <w:t xml:space="preserve"> in </w:t>
      </w:r>
      <w:proofErr w:type="spellStart"/>
      <w:r w:rsidRPr="002737CE">
        <w:rPr>
          <w:rStyle w:val="refbody"/>
          <w:rFonts w:cstheme="minorHAnsi"/>
          <w:sz w:val="16"/>
          <w:szCs w:val="20"/>
        </w:rPr>
        <w:t>Belgrade</w:t>
      </w:r>
      <w:proofErr w:type="spellEnd"/>
      <w:r w:rsidRPr="002737CE">
        <w:rPr>
          <w:rStyle w:val="refbody"/>
          <w:rFonts w:cstheme="minorHAnsi"/>
          <w:sz w:val="16"/>
          <w:szCs w:val="20"/>
        </w:rPr>
        <w:t> </w:t>
      </w:r>
      <w:r w:rsidRPr="002737CE">
        <w:rPr>
          <w:rStyle w:val="refbody"/>
          <w:rFonts w:cstheme="minorHAnsi"/>
          <w:sz w:val="16"/>
          <w:szCs w:val="20"/>
          <w:lang w:val="en-US"/>
        </w:rPr>
        <w:t xml:space="preserve">- </w:t>
      </w:r>
      <w:proofErr w:type="spellStart"/>
      <w:r w:rsidRPr="002737CE">
        <w:rPr>
          <w:rStyle w:val="refbody"/>
          <w:rFonts w:cstheme="minorHAnsi"/>
          <w:sz w:val="16"/>
          <w:szCs w:val="20"/>
        </w:rPr>
        <w:t>Musicological</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Studies</w:t>
      </w:r>
      <w:proofErr w:type="spellEnd"/>
      <w:r w:rsidRPr="002737CE">
        <w:rPr>
          <w:rStyle w:val="refbody"/>
          <w:rFonts w:cstheme="minorHAnsi"/>
          <w:sz w:val="16"/>
          <w:szCs w:val="20"/>
        </w:rPr>
        <w:t xml:space="preserve">: </w:t>
      </w:r>
      <w:proofErr w:type="spellStart"/>
      <w:r w:rsidRPr="002737CE">
        <w:rPr>
          <w:rStyle w:val="refbody"/>
          <w:rFonts w:cstheme="minorHAnsi"/>
          <w:sz w:val="16"/>
          <w:szCs w:val="20"/>
        </w:rPr>
        <w:t>Monographs</w:t>
      </w:r>
      <w:proofErr w:type="spellEnd"/>
      <w:r w:rsidRPr="002737CE">
        <w:rPr>
          <w:rStyle w:val="refbody"/>
          <w:rFonts w:cstheme="minorHAnsi"/>
          <w:sz w:val="16"/>
          <w:szCs w:val="20"/>
        </w:rPr>
        <w:t xml:space="preserve">. </w:t>
      </w:r>
    </w:p>
    <w:p w:rsidR="002737CE" w:rsidRDefault="002737CE" w:rsidP="002737CE">
      <w:pPr>
        <w:spacing w:after="0"/>
        <w:jc w:val="right"/>
        <w:rPr>
          <w:b/>
          <w:sz w:val="24"/>
        </w:rPr>
      </w:pPr>
    </w:p>
    <w:p w:rsidR="002737CE" w:rsidRPr="00A327AC" w:rsidRDefault="00A713E4" w:rsidP="00A713E4">
      <w:pPr>
        <w:spacing w:after="0"/>
        <w:jc w:val="right"/>
        <w:rPr>
          <w:b/>
        </w:rPr>
      </w:pPr>
      <w:r w:rsidRPr="00A327AC">
        <w:rPr>
          <w:b/>
        </w:rPr>
        <w:t>ΑΧΙΛΛΕΥΣ Γ. ΧΑΛΔΑΙΑΚΗΣ</w:t>
      </w:r>
    </w:p>
    <w:p w:rsidR="00762AFB" w:rsidRPr="00857596" w:rsidRDefault="00762AFB" w:rsidP="009C02CD">
      <w:pPr>
        <w:spacing w:after="0"/>
        <w:rPr>
          <w:lang w:val="en-US"/>
        </w:rPr>
      </w:pPr>
    </w:p>
    <w:sectPr w:rsidR="00762AFB" w:rsidRPr="00857596">
      <w:head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D71" w:rsidRDefault="000A6D71" w:rsidP="001B696F">
      <w:pPr>
        <w:spacing w:after="0" w:line="240" w:lineRule="auto"/>
      </w:pPr>
      <w:r>
        <w:separator/>
      </w:r>
    </w:p>
  </w:endnote>
  <w:endnote w:type="continuationSeparator" w:id="0">
    <w:p w:rsidR="000A6D71" w:rsidRDefault="000A6D71" w:rsidP="001B6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D71" w:rsidRDefault="000A6D71" w:rsidP="001B696F">
      <w:pPr>
        <w:spacing w:after="0" w:line="240" w:lineRule="auto"/>
      </w:pPr>
      <w:r>
        <w:separator/>
      </w:r>
    </w:p>
  </w:footnote>
  <w:footnote w:type="continuationSeparator" w:id="0">
    <w:p w:rsidR="000A6D71" w:rsidRDefault="000A6D71" w:rsidP="001B6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351365"/>
      <w:docPartObj>
        <w:docPartGallery w:val="Page Numbers (Top of Page)"/>
        <w:docPartUnique/>
      </w:docPartObj>
    </w:sdtPr>
    <w:sdtEndPr/>
    <w:sdtContent>
      <w:p w:rsidR="001B696F" w:rsidRDefault="001B696F">
        <w:pPr>
          <w:pStyle w:val="a4"/>
          <w:jc w:val="right"/>
        </w:pPr>
        <w:r>
          <w:fldChar w:fldCharType="begin"/>
        </w:r>
        <w:r>
          <w:instrText>PAGE   \* MERGEFORMAT</w:instrText>
        </w:r>
        <w:r>
          <w:fldChar w:fldCharType="separate"/>
        </w:r>
        <w:r w:rsidR="00B0157C">
          <w:rPr>
            <w:noProof/>
          </w:rPr>
          <w:t>3</w:t>
        </w:r>
        <w:r>
          <w:fldChar w:fldCharType="end"/>
        </w:r>
      </w:p>
    </w:sdtContent>
  </w:sdt>
  <w:p w:rsidR="001B696F" w:rsidRDefault="001B696F">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66D92"/>
    <w:multiLevelType w:val="hybridMultilevel"/>
    <w:tmpl w:val="53F44F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6032EDE"/>
    <w:multiLevelType w:val="hybridMultilevel"/>
    <w:tmpl w:val="4B56AE32"/>
    <w:lvl w:ilvl="0" w:tplc="0408000F">
      <w:start w:val="1"/>
      <w:numFmt w:val="decimal"/>
      <w:lvlText w:val="%1."/>
      <w:lvlJc w:val="left"/>
      <w:pPr>
        <w:ind w:left="360" w:hanging="360"/>
      </w:pPr>
      <w:rPr>
        <w:rFont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74EF3AB4"/>
    <w:multiLevelType w:val="hybridMultilevel"/>
    <w:tmpl w:val="37481FE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C82"/>
    <w:rsid w:val="00012303"/>
    <w:rsid w:val="00082C82"/>
    <w:rsid w:val="000A6D71"/>
    <w:rsid w:val="00100797"/>
    <w:rsid w:val="001B696F"/>
    <w:rsid w:val="002737CE"/>
    <w:rsid w:val="002A17E2"/>
    <w:rsid w:val="002E68DD"/>
    <w:rsid w:val="00300B03"/>
    <w:rsid w:val="00433A24"/>
    <w:rsid w:val="00443DA0"/>
    <w:rsid w:val="005667FE"/>
    <w:rsid w:val="005741F7"/>
    <w:rsid w:val="005D7DBF"/>
    <w:rsid w:val="005F3F85"/>
    <w:rsid w:val="006E54AE"/>
    <w:rsid w:val="006F346A"/>
    <w:rsid w:val="00762AFB"/>
    <w:rsid w:val="007C79C6"/>
    <w:rsid w:val="00857596"/>
    <w:rsid w:val="00967EA7"/>
    <w:rsid w:val="00996845"/>
    <w:rsid w:val="009C02CD"/>
    <w:rsid w:val="00A327AC"/>
    <w:rsid w:val="00A713E4"/>
    <w:rsid w:val="00B0157C"/>
    <w:rsid w:val="00B54DBB"/>
    <w:rsid w:val="00C33ED6"/>
    <w:rsid w:val="00D6456C"/>
    <w:rsid w:val="00D65548"/>
    <w:rsid w:val="00D73356"/>
    <w:rsid w:val="00E93603"/>
    <w:rsid w:val="00EF1073"/>
    <w:rsid w:val="00F5090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7659"/>
  <w15:chartTrackingRefBased/>
  <w15:docId w15:val="{81ED93F5-033B-4FD6-A92F-CC5FC04C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2C82"/>
    <w:pPr>
      <w:ind w:left="720"/>
      <w:contextualSpacing/>
    </w:pPr>
  </w:style>
  <w:style w:type="character" w:customStyle="1" w:styleId="refbody">
    <w:name w:val="refbody"/>
    <w:basedOn w:val="a0"/>
    <w:rsid w:val="00E93603"/>
  </w:style>
  <w:style w:type="paragraph" w:styleId="a4">
    <w:name w:val="header"/>
    <w:basedOn w:val="a"/>
    <w:link w:val="Char"/>
    <w:uiPriority w:val="99"/>
    <w:unhideWhenUsed/>
    <w:rsid w:val="001B696F"/>
    <w:pPr>
      <w:tabs>
        <w:tab w:val="center" w:pos="4153"/>
        <w:tab w:val="right" w:pos="8306"/>
      </w:tabs>
      <w:spacing w:after="0" w:line="240" w:lineRule="auto"/>
    </w:pPr>
  </w:style>
  <w:style w:type="character" w:customStyle="1" w:styleId="Char">
    <w:name w:val="Κεφαλίδα Char"/>
    <w:basedOn w:val="a0"/>
    <w:link w:val="a4"/>
    <w:uiPriority w:val="99"/>
    <w:rsid w:val="001B696F"/>
  </w:style>
  <w:style w:type="paragraph" w:styleId="a5">
    <w:name w:val="footer"/>
    <w:basedOn w:val="a"/>
    <w:link w:val="Char0"/>
    <w:uiPriority w:val="99"/>
    <w:unhideWhenUsed/>
    <w:rsid w:val="001B696F"/>
    <w:pPr>
      <w:tabs>
        <w:tab w:val="center" w:pos="4153"/>
        <w:tab w:val="right" w:pos="8306"/>
      </w:tabs>
      <w:spacing w:after="0" w:line="240" w:lineRule="auto"/>
    </w:pPr>
  </w:style>
  <w:style w:type="character" w:customStyle="1" w:styleId="Char0">
    <w:name w:val="Υποσέλιδο Char"/>
    <w:basedOn w:val="a0"/>
    <w:link w:val="a5"/>
    <w:uiPriority w:val="99"/>
    <w:rsid w:val="001B6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472786">
      <w:bodyDiv w:val="1"/>
      <w:marLeft w:val="0"/>
      <w:marRight w:val="0"/>
      <w:marTop w:val="0"/>
      <w:marBottom w:val="0"/>
      <w:divBdr>
        <w:top w:val="none" w:sz="0" w:space="0" w:color="auto"/>
        <w:left w:val="none" w:sz="0" w:space="0" w:color="auto"/>
        <w:bottom w:val="none" w:sz="0" w:space="0" w:color="auto"/>
        <w:right w:val="none" w:sz="0" w:space="0" w:color="auto"/>
      </w:divBdr>
      <w:divsChild>
        <w:div w:id="1550261335">
          <w:marLeft w:val="0"/>
          <w:marRight w:val="0"/>
          <w:marTop w:val="0"/>
          <w:marBottom w:val="0"/>
          <w:divBdr>
            <w:top w:val="none" w:sz="0" w:space="0" w:color="auto"/>
            <w:left w:val="none" w:sz="0" w:space="0" w:color="auto"/>
            <w:bottom w:val="none" w:sz="0" w:space="0" w:color="auto"/>
            <w:right w:val="none" w:sz="0" w:space="0" w:color="auto"/>
          </w:divBdr>
          <w:divsChild>
            <w:div w:id="587009800">
              <w:marLeft w:val="0"/>
              <w:marRight w:val="0"/>
              <w:marTop w:val="0"/>
              <w:marBottom w:val="0"/>
              <w:divBdr>
                <w:top w:val="none" w:sz="0" w:space="0" w:color="auto"/>
                <w:left w:val="none" w:sz="0" w:space="0" w:color="auto"/>
                <w:bottom w:val="none" w:sz="0" w:space="0" w:color="auto"/>
                <w:right w:val="none" w:sz="0" w:space="0" w:color="auto"/>
              </w:divBdr>
            </w:div>
            <w:div w:id="1804730467">
              <w:marLeft w:val="0"/>
              <w:marRight w:val="0"/>
              <w:marTop w:val="0"/>
              <w:marBottom w:val="0"/>
              <w:divBdr>
                <w:top w:val="none" w:sz="0" w:space="0" w:color="auto"/>
                <w:left w:val="none" w:sz="0" w:space="0" w:color="auto"/>
                <w:bottom w:val="none" w:sz="0" w:space="0" w:color="auto"/>
                <w:right w:val="none" w:sz="0" w:space="0" w:color="auto"/>
              </w:divBdr>
              <w:divsChild>
                <w:div w:id="696350140">
                  <w:marLeft w:val="0"/>
                  <w:marRight w:val="0"/>
                  <w:marTop w:val="0"/>
                  <w:marBottom w:val="0"/>
                  <w:divBdr>
                    <w:top w:val="none" w:sz="0" w:space="0" w:color="auto"/>
                    <w:left w:val="none" w:sz="0" w:space="0" w:color="auto"/>
                    <w:bottom w:val="none" w:sz="0" w:space="0" w:color="auto"/>
                    <w:right w:val="none" w:sz="0" w:space="0" w:color="auto"/>
                  </w:divBdr>
                </w:div>
                <w:div w:id="15557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30783">
      <w:bodyDiv w:val="1"/>
      <w:marLeft w:val="0"/>
      <w:marRight w:val="0"/>
      <w:marTop w:val="0"/>
      <w:marBottom w:val="0"/>
      <w:divBdr>
        <w:top w:val="none" w:sz="0" w:space="0" w:color="auto"/>
        <w:left w:val="none" w:sz="0" w:space="0" w:color="auto"/>
        <w:bottom w:val="none" w:sz="0" w:space="0" w:color="auto"/>
        <w:right w:val="none" w:sz="0" w:space="0" w:color="auto"/>
      </w:divBdr>
      <w:divsChild>
        <w:div w:id="2110395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1236</TotalTime>
  <Pages>1</Pages>
  <Words>973</Words>
  <Characters>5255</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2021-07-03T12:22:00Z</dcterms:created>
  <dcterms:modified xsi:type="dcterms:W3CDTF">2021-07-04T21:57:00Z</dcterms:modified>
</cp:coreProperties>
</file>